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1C" w:rsidRPr="004F45CB" w:rsidRDefault="00235F8A" w:rsidP="00235F8A">
      <w:pPr>
        <w:tabs>
          <w:tab w:val="center" w:pos="3119"/>
          <w:tab w:val="center" w:pos="12049"/>
        </w:tabs>
        <w:spacing w:after="0" w:line="240" w:lineRule="auto"/>
        <w:rPr>
          <w:rFonts w:cs="Times New Roman"/>
          <w:szCs w:val="28"/>
        </w:rPr>
      </w:pPr>
      <w:r w:rsidRPr="004F45CB">
        <w:rPr>
          <w:rFonts w:cs="Times New Roman"/>
          <w:szCs w:val="28"/>
        </w:rPr>
        <w:tab/>
      </w:r>
      <w:r w:rsidR="008D141C" w:rsidRPr="004F45CB">
        <w:rPr>
          <w:rFonts w:cs="Times New Roman"/>
          <w:szCs w:val="28"/>
        </w:rPr>
        <w:t xml:space="preserve">THÀNH ĐOÀN TP.HỒ CHÍ MINH </w:t>
      </w:r>
      <w:r w:rsidR="008D141C" w:rsidRPr="004F45CB">
        <w:rPr>
          <w:rFonts w:cs="Times New Roman"/>
          <w:szCs w:val="28"/>
        </w:rPr>
        <w:tab/>
      </w:r>
      <w:r w:rsidR="008D141C" w:rsidRPr="004F45CB">
        <w:rPr>
          <w:rFonts w:cs="Times New Roman"/>
          <w:b/>
          <w:szCs w:val="28"/>
          <w:u w:val="single"/>
        </w:rPr>
        <w:t>ĐOÀN TNCS HỒ CHÍ MINH</w:t>
      </w:r>
    </w:p>
    <w:p w:rsidR="008D141C" w:rsidRPr="004F45CB" w:rsidRDefault="008D141C" w:rsidP="00235F8A">
      <w:pPr>
        <w:tabs>
          <w:tab w:val="center" w:pos="3119"/>
          <w:tab w:val="center" w:pos="9923"/>
          <w:tab w:val="center" w:pos="12049"/>
        </w:tabs>
        <w:spacing w:after="0" w:line="240" w:lineRule="auto"/>
        <w:rPr>
          <w:rFonts w:cs="Times New Roman"/>
          <w:b/>
          <w:szCs w:val="28"/>
        </w:rPr>
      </w:pPr>
      <w:r w:rsidRPr="004F45CB">
        <w:rPr>
          <w:rFonts w:cs="Times New Roman"/>
          <w:szCs w:val="28"/>
        </w:rPr>
        <w:tab/>
      </w:r>
      <w:r w:rsidRPr="004F45CB">
        <w:rPr>
          <w:rFonts w:cs="Times New Roman"/>
          <w:b/>
          <w:szCs w:val="28"/>
        </w:rPr>
        <w:t>BCH QUẬN ĐOÀN PHÚ NHUẬN</w:t>
      </w:r>
    </w:p>
    <w:p w:rsidR="005005B3" w:rsidRPr="004F45CB" w:rsidRDefault="008D141C" w:rsidP="00235F8A">
      <w:pPr>
        <w:tabs>
          <w:tab w:val="center" w:pos="3119"/>
          <w:tab w:val="center" w:pos="9923"/>
          <w:tab w:val="center" w:pos="12049"/>
        </w:tabs>
        <w:spacing w:after="0" w:line="240" w:lineRule="auto"/>
        <w:rPr>
          <w:rFonts w:cs="Times New Roman"/>
          <w:szCs w:val="28"/>
        </w:rPr>
      </w:pPr>
      <w:r w:rsidRPr="004F45CB">
        <w:rPr>
          <w:rFonts w:cs="Times New Roman"/>
          <w:szCs w:val="28"/>
        </w:rPr>
        <w:tab/>
        <w:t>***</w:t>
      </w:r>
    </w:p>
    <w:p w:rsidR="008D141C" w:rsidRPr="004F45CB" w:rsidRDefault="005005B3" w:rsidP="00F97BCE">
      <w:pPr>
        <w:tabs>
          <w:tab w:val="center" w:pos="2880"/>
          <w:tab w:val="center" w:pos="7020"/>
        </w:tabs>
        <w:spacing w:after="0" w:line="240" w:lineRule="auto"/>
        <w:rPr>
          <w:rFonts w:cs="Times New Roman"/>
          <w:szCs w:val="28"/>
        </w:rPr>
      </w:pPr>
      <w:r w:rsidRPr="004F45CB">
        <w:rPr>
          <w:rFonts w:cs="Times New Roman"/>
          <w:szCs w:val="28"/>
        </w:rPr>
        <w:tab/>
      </w:r>
    </w:p>
    <w:p w:rsidR="008D141C" w:rsidRPr="004F45CB" w:rsidRDefault="008D141C" w:rsidP="005504E0">
      <w:pPr>
        <w:spacing w:after="0" w:line="240" w:lineRule="auto"/>
        <w:jc w:val="center"/>
        <w:rPr>
          <w:rFonts w:cs="Times New Roman"/>
          <w:b/>
          <w:szCs w:val="28"/>
        </w:rPr>
      </w:pPr>
      <w:r w:rsidRPr="004F45CB">
        <w:rPr>
          <w:rFonts w:cs="Times New Roman"/>
          <w:b/>
          <w:szCs w:val="28"/>
        </w:rPr>
        <w:t>LỊCH HOẠT ĐỘNG</w:t>
      </w:r>
    </w:p>
    <w:p w:rsidR="008D141C" w:rsidRPr="004F45CB" w:rsidRDefault="008D141C" w:rsidP="005504E0">
      <w:pPr>
        <w:tabs>
          <w:tab w:val="center" w:pos="2880"/>
          <w:tab w:val="center" w:pos="7020"/>
        </w:tabs>
        <w:spacing w:after="0" w:line="240" w:lineRule="auto"/>
        <w:jc w:val="center"/>
        <w:rPr>
          <w:rFonts w:cs="Times New Roman"/>
          <w:b/>
          <w:szCs w:val="28"/>
        </w:rPr>
      </w:pPr>
      <w:r w:rsidRPr="004F45CB">
        <w:rPr>
          <w:rFonts w:cs="Times New Roman"/>
          <w:b/>
          <w:szCs w:val="28"/>
        </w:rPr>
        <w:t>Công tác Đoàn và phong trào thanh thiếu nhi năm 201</w:t>
      </w:r>
      <w:r w:rsidR="00C75DE9" w:rsidRPr="004F45CB">
        <w:rPr>
          <w:rFonts w:cs="Times New Roman"/>
          <w:b/>
          <w:szCs w:val="28"/>
        </w:rPr>
        <w:t>9</w:t>
      </w:r>
    </w:p>
    <w:p w:rsidR="008D141C" w:rsidRPr="004F45CB" w:rsidRDefault="008D141C" w:rsidP="005504E0">
      <w:pPr>
        <w:tabs>
          <w:tab w:val="center" w:pos="2880"/>
          <w:tab w:val="center" w:pos="7020"/>
        </w:tabs>
        <w:spacing w:after="0" w:line="240" w:lineRule="auto"/>
        <w:jc w:val="center"/>
        <w:rPr>
          <w:rFonts w:cs="Times New Roman"/>
          <w:b/>
          <w:i/>
          <w:szCs w:val="28"/>
        </w:rPr>
      </w:pPr>
      <w:r w:rsidRPr="004F45CB">
        <w:rPr>
          <w:rFonts w:cs="Times New Roman"/>
          <w:b/>
          <w:i/>
          <w:szCs w:val="28"/>
        </w:rPr>
        <w:t>Chủ đề “</w:t>
      </w:r>
      <w:r w:rsidR="00C75DE9" w:rsidRPr="004F45CB">
        <w:rPr>
          <w:rFonts w:cs="Times New Roman"/>
          <w:b/>
          <w:i/>
          <w:szCs w:val="28"/>
        </w:rPr>
        <w:t>Năm thanh niên tình nguyện</w:t>
      </w:r>
      <w:r w:rsidRPr="004F45CB">
        <w:rPr>
          <w:rFonts w:cs="Times New Roman"/>
          <w:b/>
          <w:i/>
          <w:szCs w:val="28"/>
        </w:rPr>
        <w:t xml:space="preserve">” </w:t>
      </w:r>
    </w:p>
    <w:p w:rsidR="008D141C" w:rsidRPr="004F45CB" w:rsidRDefault="005504E0" w:rsidP="005504E0">
      <w:pPr>
        <w:spacing w:after="0" w:line="240" w:lineRule="auto"/>
        <w:jc w:val="center"/>
        <w:rPr>
          <w:rFonts w:cs="Times New Roman"/>
          <w:szCs w:val="28"/>
        </w:rPr>
      </w:pPr>
      <w:r>
        <w:rPr>
          <w:rFonts w:cs="Times New Roman"/>
          <w:szCs w:val="28"/>
        </w:rPr>
        <w:t>--------</w:t>
      </w:r>
    </w:p>
    <w:tbl>
      <w:tblPr>
        <w:tblW w:w="546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001"/>
        <w:gridCol w:w="2082"/>
        <w:gridCol w:w="2168"/>
        <w:gridCol w:w="2518"/>
        <w:gridCol w:w="2385"/>
      </w:tblGrid>
      <w:tr w:rsidR="006E50B1" w:rsidRPr="005504E0" w:rsidTr="005504E0">
        <w:trPr>
          <w:trHeight w:val="397"/>
          <w:tblHeader/>
        </w:trPr>
        <w:tc>
          <w:tcPr>
            <w:tcW w:w="240" w:type="pct"/>
            <w:shd w:val="clear" w:color="000000" w:fill="FFFF00"/>
            <w:vAlign w:val="center"/>
            <w:hideMark/>
          </w:tcPr>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STT</w:t>
            </w:r>
          </w:p>
        </w:tc>
        <w:tc>
          <w:tcPr>
            <w:tcW w:w="1885" w:type="pct"/>
            <w:shd w:val="clear" w:color="000000" w:fill="FFFF00"/>
            <w:vAlign w:val="center"/>
            <w:hideMark/>
          </w:tcPr>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Tên hoạt động</w:t>
            </w:r>
          </w:p>
        </w:tc>
        <w:tc>
          <w:tcPr>
            <w:tcW w:w="654" w:type="pct"/>
            <w:shd w:val="clear" w:color="000000" w:fill="FFFF00"/>
            <w:vAlign w:val="center"/>
            <w:hideMark/>
          </w:tcPr>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Phân công tham mưu, phụ trách</w:t>
            </w:r>
          </w:p>
        </w:tc>
        <w:tc>
          <w:tcPr>
            <w:tcW w:w="681" w:type="pct"/>
            <w:shd w:val="clear" w:color="000000" w:fill="FFFF00"/>
            <w:vAlign w:val="center"/>
          </w:tcPr>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Đối tượng</w:t>
            </w:r>
          </w:p>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triển khai</w:t>
            </w:r>
          </w:p>
        </w:tc>
        <w:tc>
          <w:tcPr>
            <w:tcW w:w="791" w:type="pct"/>
            <w:shd w:val="clear" w:color="000000" w:fill="FFFF00"/>
            <w:vAlign w:val="center"/>
            <w:hideMark/>
          </w:tcPr>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Thời gian dự kiến tổ chức</w:t>
            </w:r>
          </w:p>
        </w:tc>
        <w:tc>
          <w:tcPr>
            <w:tcW w:w="749" w:type="pct"/>
            <w:shd w:val="clear" w:color="000000" w:fill="FFFF00"/>
            <w:vAlign w:val="center"/>
            <w:hideMark/>
          </w:tcPr>
          <w:p w:rsidR="00B26925" w:rsidRPr="005504E0" w:rsidRDefault="00B26925"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Đơn vị phối hợp</w:t>
            </w:r>
          </w:p>
        </w:tc>
      </w:tr>
      <w:tr w:rsidR="000A3EEF" w:rsidRPr="005504E0" w:rsidTr="005504E0">
        <w:trPr>
          <w:trHeight w:val="397"/>
        </w:trPr>
        <w:tc>
          <w:tcPr>
            <w:tcW w:w="5000" w:type="pct"/>
            <w:gridSpan w:val="6"/>
            <w:shd w:val="clear" w:color="000000" w:fill="FFFFFF"/>
            <w:vAlign w:val="center"/>
          </w:tcPr>
          <w:p w:rsidR="000A3EEF" w:rsidRPr="005504E0" w:rsidRDefault="000A3EEF" w:rsidP="005504E0">
            <w:pPr>
              <w:spacing w:before="60" w:after="60" w:line="240" w:lineRule="auto"/>
              <w:rPr>
                <w:rFonts w:cs="Times New Roman"/>
                <w:b/>
                <w:szCs w:val="28"/>
              </w:rPr>
            </w:pPr>
            <w:r w:rsidRPr="005504E0">
              <w:rPr>
                <w:rFonts w:cs="Times New Roman"/>
                <w:b/>
                <w:szCs w:val="28"/>
              </w:rPr>
              <w:t>I. HOẠT ĐỘNG ĐỊNH KỲ:</w:t>
            </w:r>
            <w:bookmarkStart w:id="0" w:name="_GoBack"/>
            <w:bookmarkEnd w:id="0"/>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contextualSpacing w:val="0"/>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rPr>
                <w:rFonts w:cs="Times New Roman"/>
                <w:szCs w:val="28"/>
              </w:rPr>
            </w:pPr>
            <w:r w:rsidRPr="005504E0">
              <w:rPr>
                <w:rFonts w:cs="Times New Roman"/>
                <w:color w:val="000000"/>
                <w:szCs w:val="28"/>
                <w:shd w:val="clear" w:color="auto" w:fill="FFFFFF"/>
              </w:rPr>
              <w:t>Hội nghị giao ban Cấp uỷ năm 2019</w:t>
            </w:r>
          </w:p>
        </w:tc>
        <w:tc>
          <w:tcPr>
            <w:tcW w:w="654"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Ban MT-ĐBDC</w:t>
            </w:r>
          </w:p>
        </w:tc>
        <w:tc>
          <w:tcPr>
            <w:tcW w:w="681" w:type="pct"/>
            <w:shd w:val="clear" w:color="000000" w:fill="FFFFFF"/>
            <w:vAlign w:val="center"/>
          </w:tcPr>
          <w:p w:rsidR="00B26925" w:rsidRPr="005504E0" w:rsidRDefault="00B26925"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Toàn cơ sở Đoàn</w:t>
            </w:r>
          </w:p>
        </w:tc>
        <w:tc>
          <w:tcPr>
            <w:tcW w:w="791"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color w:val="000000"/>
                <w:szCs w:val="28"/>
                <w:shd w:val="clear" w:color="auto" w:fill="FFFFFF"/>
              </w:rPr>
              <w:t>Sơ kết - tổng kết công tác Đoàn và phong trào thanh thiếu nhi năm 2018</w:t>
            </w:r>
          </w:p>
        </w:tc>
        <w:tc>
          <w:tcPr>
            <w:tcW w:w="749" w:type="pct"/>
            <w:shd w:val="clear" w:color="000000" w:fill="FFFFFF"/>
            <w:vAlign w:val="center"/>
          </w:tcPr>
          <w:p w:rsidR="00B26925" w:rsidRPr="005504E0" w:rsidRDefault="00B26925" w:rsidP="005504E0">
            <w:pPr>
              <w:spacing w:before="60" w:after="60" w:line="240" w:lineRule="auto"/>
              <w:jc w:val="center"/>
              <w:rPr>
                <w:rFonts w:cs="Times New Roman"/>
                <w:szCs w:val="28"/>
              </w:rPr>
            </w:pP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contextualSpacing w:val="0"/>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szCs w:val="28"/>
              </w:rPr>
              <w:t>Sinh hoạt CLB Lý luận trẻ và giao ban công tác tuyên giáo hằng quý</w:t>
            </w:r>
          </w:p>
        </w:tc>
        <w:tc>
          <w:tcPr>
            <w:tcW w:w="654"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B26925" w:rsidRPr="005504E0" w:rsidRDefault="00460BDB" w:rsidP="005504E0">
            <w:pPr>
              <w:spacing w:before="60" w:after="60" w:line="240" w:lineRule="auto"/>
              <w:jc w:val="center"/>
              <w:rPr>
                <w:rFonts w:cs="Times New Roman"/>
                <w:szCs w:val="28"/>
              </w:rPr>
            </w:pPr>
            <w:r w:rsidRPr="005504E0">
              <w:rPr>
                <w:rFonts w:cs="Times New Roman"/>
                <w:szCs w:val="28"/>
              </w:rPr>
              <w:t>Thành viên CLB, cán bộ Đoàn phụ trách công tác tuyên giáo cơ sở</w:t>
            </w:r>
          </w:p>
        </w:tc>
        <w:tc>
          <w:tcPr>
            <w:tcW w:w="791" w:type="pct"/>
            <w:shd w:val="clear" w:color="000000" w:fill="FFFFFF"/>
            <w:vAlign w:val="center"/>
          </w:tcPr>
          <w:p w:rsidR="00B26925" w:rsidRPr="005504E0" w:rsidRDefault="00460BDB" w:rsidP="005504E0">
            <w:pPr>
              <w:spacing w:before="60" w:after="60" w:line="240" w:lineRule="auto"/>
              <w:jc w:val="both"/>
              <w:rPr>
                <w:rFonts w:cs="Times New Roman"/>
                <w:color w:val="000000"/>
                <w:szCs w:val="28"/>
                <w:shd w:val="clear" w:color="auto" w:fill="FFFFFF"/>
              </w:rPr>
            </w:pPr>
            <w:r w:rsidRPr="005504E0">
              <w:rPr>
                <w:rFonts w:cs="Times New Roman"/>
                <w:color w:val="000000"/>
                <w:szCs w:val="28"/>
                <w:shd w:val="clear" w:color="auto" w:fill="FFFFFF"/>
              </w:rPr>
              <w:t>Tháng đầu tiên của mỗi quý</w:t>
            </w:r>
          </w:p>
        </w:tc>
        <w:tc>
          <w:tcPr>
            <w:tcW w:w="749" w:type="pct"/>
            <w:shd w:val="clear" w:color="000000" w:fill="FFFFFF"/>
            <w:vAlign w:val="center"/>
          </w:tcPr>
          <w:p w:rsidR="00B26925" w:rsidRPr="005504E0" w:rsidRDefault="00B26925" w:rsidP="005504E0">
            <w:pPr>
              <w:spacing w:before="60" w:after="60" w:line="240" w:lineRule="auto"/>
              <w:jc w:val="center"/>
              <w:rPr>
                <w:rFonts w:cs="Times New Roman"/>
                <w:szCs w:val="28"/>
              </w:rPr>
            </w:pPr>
          </w:p>
        </w:tc>
      </w:tr>
      <w:tr w:rsidR="006E50B1" w:rsidRPr="005504E0" w:rsidTr="005504E0">
        <w:trPr>
          <w:trHeight w:val="397"/>
        </w:trPr>
        <w:tc>
          <w:tcPr>
            <w:tcW w:w="240" w:type="pct"/>
            <w:shd w:val="clear" w:color="000000" w:fill="FFFFFF"/>
            <w:vAlign w:val="center"/>
          </w:tcPr>
          <w:p w:rsidR="00FD3EF9" w:rsidRPr="005504E0" w:rsidRDefault="00FD3EF9" w:rsidP="005504E0">
            <w:pPr>
              <w:pStyle w:val="ListParagraph"/>
              <w:numPr>
                <w:ilvl w:val="0"/>
                <w:numId w:val="2"/>
              </w:numPr>
              <w:spacing w:before="60" w:after="60" w:line="240" w:lineRule="auto"/>
              <w:contextualSpacing w:val="0"/>
              <w:jc w:val="center"/>
              <w:rPr>
                <w:rFonts w:eastAsia="Times New Roman" w:cs="Times New Roman"/>
                <w:szCs w:val="28"/>
              </w:rPr>
            </w:pPr>
          </w:p>
        </w:tc>
        <w:tc>
          <w:tcPr>
            <w:tcW w:w="1885" w:type="pct"/>
            <w:shd w:val="clear" w:color="000000" w:fill="FFFFFF"/>
            <w:vAlign w:val="center"/>
          </w:tcPr>
          <w:p w:rsidR="00FD3EF9" w:rsidRPr="005504E0" w:rsidRDefault="00FD3EF9"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Tổ chức cũng cố và kiện toàn và sinh hoạt Câu lạc bộ dự nguồn cán bộ trẻ, CLB lý luận trẻ</w:t>
            </w:r>
          </w:p>
        </w:tc>
        <w:tc>
          <w:tcPr>
            <w:tcW w:w="654" w:type="pct"/>
            <w:shd w:val="clear" w:color="000000" w:fill="FFFFFF"/>
            <w:vAlign w:val="center"/>
          </w:tcPr>
          <w:p w:rsidR="00FD3EF9" w:rsidRPr="005504E0" w:rsidRDefault="00FD3EF9"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Ban Tổ chức</w:t>
            </w:r>
          </w:p>
        </w:tc>
        <w:tc>
          <w:tcPr>
            <w:tcW w:w="681" w:type="pct"/>
            <w:shd w:val="clear" w:color="000000" w:fill="FFFFFF"/>
            <w:vAlign w:val="center"/>
          </w:tcPr>
          <w:p w:rsidR="00FD3EF9" w:rsidRPr="005504E0" w:rsidRDefault="00FD3EF9"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Thành viên CLB</w:t>
            </w:r>
          </w:p>
        </w:tc>
        <w:tc>
          <w:tcPr>
            <w:tcW w:w="791" w:type="pct"/>
            <w:shd w:val="clear" w:color="auto" w:fill="FFFFFF" w:themeFill="background1"/>
            <w:vAlign w:val="center"/>
          </w:tcPr>
          <w:p w:rsidR="00FD3EF9" w:rsidRPr="005504E0" w:rsidRDefault="00FD3EF9" w:rsidP="005504E0">
            <w:pPr>
              <w:spacing w:before="60" w:after="60" w:line="240" w:lineRule="auto"/>
              <w:jc w:val="center"/>
              <w:rPr>
                <w:rFonts w:eastAsia="Times New Roman" w:cs="Times New Roman"/>
                <w:bCs/>
                <w:color w:val="000000"/>
                <w:szCs w:val="28"/>
              </w:rPr>
            </w:pPr>
          </w:p>
        </w:tc>
        <w:tc>
          <w:tcPr>
            <w:tcW w:w="749" w:type="pct"/>
            <w:shd w:val="clear" w:color="000000" w:fill="FFFFFF"/>
            <w:vAlign w:val="center"/>
          </w:tcPr>
          <w:p w:rsidR="00FD3EF9" w:rsidRPr="005504E0" w:rsidRDefault="00FD3EF9" w:rsidP="005504E0">
            <w:pPr>
              <w:spacing w:before="60" w:after="60" w:line="240" w:lineRule="auto"/>
              <w:jc w:val="both"/>
              <w:rPr>
                <w:rFonts w:eastAsia="Times New Roman" w:cs="Times New Roman"/>
                <w:bCs/>
                <w:color w:val="000000"/>
                <w:szCs w:val="28"/>
              </w:rPr>
            </w:pP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contextualSpacing w:val="0"/>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szCs w:val="28"/>
              </w:rPr>
              <w:t>Thực hiện viết bài phục vụ chuyên mục “Phú Nhuận – Những câu chuyện đẹp”</w:t>
            </w:r>
          </w:p>
        </w:tc>
        <w:tc>
          <w:tcPr>
            <w:tcW w:w="654"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826004" w:rsidRPr="005504E0" w:rsidRDefault="00B26925" w:rsidP="005504E0">
            <w:pPr>
              <w:spacing w:before="60" w:after="60" w:line="240" w:lineRule="auto"/>
              <w:jc w:val="center"/>
              <w:rPr>
                <w:rFonts w:cs="Times New Roman"/>
                <w:szCs w:val="28"/>
              </w:rPr>
            </w:pPr>
            <w:r w:rsidRPr="005504E0">
              <w:rPr>
                <w:rFonts w:cs="Times New Roman"/>
                <w:szCs w:val="28"/>
              </w:rPr>
              <w:t>Toàn cơ sở Đoà</w:t>
            </w:r>
            <w:r w:rsidR="006E50B1" w:rsidRPr="005504E0">
              <w:rPr>
                <w:rFonts w:cs="Times New Roman"/>
                <w:szCs w:val="28"/>
              </w:rPr>
              <w:t>n</w:t>
            </w:r>
          </w:p>
        </w:tc>
        <w:tc>
          <w:tcPr>
            <w:tcW w:w="791" w:type="pct"/>
            <w:shd w:val="clear" w:color="000000" w:fill="FFFFFF"/>
            <w:vAlign w:val="center"/>
          </w:tcPr>
          <w:p w:rsidR="004B5CC4" w:rsidRPr="005504E0" w:rsidRDefault="00C06F15" w:rsidP="005504E0">
            <w:pPr>
              <w:spacing w:before="60" w:after="60" w:line="240" w:lineRule="auto"/>
              <w:jc w:val="both"/>
              <w:rPr>
                <w:rFonts w:cs="Times New Roman"/>
                <w:color w:val="000000"/>
                <w:szCs w:val="28"/>
                <w:shd w:val="clear" w:color="auto" w:fill="FFFFFF"/>
              </w:rPr>
            </w:pPr>
            <w:r w:rsidRPr="005504E0">
              <w:rPr>
                <w:rFonts w:cs="Times New Roman"/>
                <w:color w:val="000000"/>
                <w:szCs w:val="28"/>
                <w:shd w:val="clear" w:color="auto" w:fill="FFFFFF"/>
              </w:rPr>
              <w:t>Ngày 15 hàng tháng</w:t>
            </w:r>
          </w:p>
        </w:tc>
        <w:tc>
          <w:tcPr>
            <w:tcW w:w="749" w:type="pct"/>
            <w:shd w:val="clear" w:color="000000" w:fill="FFFFFF"/>
            <w:vAlign w:val="center"/>
          </w:tcPr>
          <w:p w:rsidR="00B26925" w:rsidRPr="005504E0" w:rsidRDefault="00B26925" w:rsidP="005504E0">
            <w:pPr>
              <w:spacing w:before="60" w:after="60" w:line="240" w:lineRule="auto"/>
              <w:jc w:val="center"/>
              <w:rPr>
                <w:rFonts w:cs="Times New Roman"/>
                <w:szCs w:val="28"/>
              </w:rPr>
            </w:pPr>
          </w:p>
        </w:tc>
      </w:tr>
      <w:tr w:rsidR="00752B84" w:rsidRPr="005504E0" w:rsidTr="005504E0">
        <w:trPr>
          <w:trHeight w:val="397"/>
        </w:trPr>
        <w:tc>
          <w:tcPr>
            <w:tcW w:w="5000" w:type="pct"/>
            <w:gridSpan w:val="6"/>
            <w:shd w:val="clear" w:color="000000" w:fill="FFFFFF"/>
            <w:vAlign w:val="center"/>
          </w:tcPr>
          <w:p w:rsidR="00752B84" w:rsidRPr="005504E0" w:rsidRDefault="00752B84" w:rsidP="005504E0">
            <w:pPr>
              <w:spacing w:before="60" w:after="60" w:line="240" w:lineRule="auto"/>
              <w:jc w:val="center"/>
              <w:rPr>
                <w:rFonts w:cs="Times New Roman"/>
                <w:szCs w:val="28"/>
              </w:rPr>
            </w:pPr>
            <w:r w:rsidRPr="005504E0">
              <w:rPr>
                <w:rFonts w:cs="Times New Roman"/>
                <w:b/>
                <w:szCs w:val="28"/>
              </w:rPr>
              <w:t>Trọng tâm tháng 1</w:t>
            </w:r>
          </w:p>
        </w:tc>
      </w:tr>
      <w:tr w:rsidR="006E50B1" w:rsidRPr="005504E0" w:rsidTr="005504E0">
        <w:trPr>
          <w:trHeight w:val="397"/>
        </w:trPr>
        <w:tc>
          <w:tcPr>
            <w:tcW w:w="240" w:type="pct"/>
            <w:shd w:val="clear" w:color="000000" w:fill="FFFFFF"/>
            <w:vAlign w:val="center"/>
          </w:tcPr>
          <w:p w:rsidR="00EC1EBF" w:rsidRPr="005504E0" w:rsidRDefault="00EC1EBF" w:rsidP="005504E0">
            <w:pPr>
              <w:pStyle w:val="ListParagraph"/>
              <w:numPr>
                <w:ilvl w:val="0"/>
                <w:numId w:val="2"/>
              </w:numPr>
              <w:spacing w:before="60" w:after="60" w:line="240" w:lineRule="auto"/>
              <w:contextualSpacing w:val="0"/>
              <w:jc w:val="center"/>
              <w:rPr>
                <w:rFonts w:eastAsia="Times New Roman" w:cs="Times New Roman"/>
                <w:szCs w:val="28"/>
              </w:rPr>
            </w:pPr>
          </w:p>
        </w:tc>
        <w:tc>
          <w:tcPr>
            <w:tcW w:w="1885" w:type="pct"/>
            <w:shd w:val="clear" w:color="000000" w:fill="FFFFFF"/>
            <w:vAlign w:val="center"/>
          </w:tcPr>
          <w:p w:rsidR="00EC1EBF" w:rsidRPr="005504E0" w:rsidRDefault="00EC1EBF" w:rsidP="005504E0">
            <w:pPr>
              <w:spacing w:before="60" w:after="60" w:line="240" w:lineRule="auto"/>
              <w:jc w:val="both"/>
              <w:rPr>
                <w:rFonts w:cs="Times New Roman"/>
                <w:color w:val="000000"/>
                <w:szCs w:val="28"/>
                <w:shd w:val="clear" w:color="auto" w:fill="FFFFFF"/>
              </w:rPr>
            </w:pPr>
            <w:r w:rsidRPr="005504E0">
              <w:rPr>
                <w:rFonts w:cs="Times New Roman"/>
                <w:color w:val="000000"/>
                <w:szCs w:val="28"/>
                <w:shd w:val="clear" w:color="auto" w:fill="FFFFFF"/>
              </w:rPr>
              <w:t>Hội nghị Giao ban công tác kiểm tra giám sát Quý 1 và Triển khai nội dung năm 2019 của Ủy ban Kiểm tra.</w:t>
            </w:r>
          </w:p>
        </w:tc>
        <w:tc>
          <w:tcPr>
            <w:tcW w:w="654" w:type="pct"/>
            <w:shd w:val="clear" w:color="000000" w:fill="FFFFFF"/>
            <w:vAlign w:val="center"/>
          </w:tcPr>
          <w:p w:rsidR="00EC1EBF" w:rsidRPr="005504E0" w:rsidRDefault="00EC1EBF"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UBKT</w:t>
            </w:r>
          </w:p>
          <w:p w:rsidR="00EC1EBF" w:rsidRPr="005504E0" w:rsidRDefault="00EC1EBF"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Quận Đoàn</w:t>
            </w:r>
          </w:p>
        </w:tc>
        <w:tc>
          <w:tcPr>
            <w:tcW w:w="681" w:type="pct"/>
            <w:shd w:val="clear" w:color="000000" w:fill="FFFFFF"/>
            <w:vAlign w:val="center"/>
          </w:tcPr>
          <w:p w:rsidR="00EC1EBF" w:rsidRPr="005504E0" w:rsidRDefault="00EC1EBF"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Toàn cơ sở Đoàn</w:t>
            </w:r>
          </w:p>
        </w:tc>
        <w:tc>
          <w:tcPr>
            <w:tcW w:w="791" w:type="pct"/>
            <w:shd w:val="clear" w:color="000000" w:fill="FFFFFF"/>
            <w:vAlign w:val="center"/>
          </w:tcPr>
          <w:p w:rsidR="00EC1EBF" w:rsidRPr="005504E0" w:rsidRDefault="00EC1EBF"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01/2019</w:t>
            </w:r>
          </w:p>
        </w:tc>
        <w:tc>
          <w:tcPr>
            <w:tcW w:w="749" w:type="pct"/>
            <w:shd w:val="clear" w:color="000000" w:fill="FFFFFF"/>
            <w:vAlign w:val="center"/>
          </w:tcPr>
          <w:p w:rsidR="00EC1EBF" w:rsidRPr="005504E0" w:rsidRDefault="00EC1EBF"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w:t>
            </w:r>
          </w:p>
        </w:tc>
      </w:tr>
      <w:tr w:rsidR="000A3EEF" w:rsidRPr="005504E0" w:rsidTr="005504E0">
        <w:trPr>
          <w:trHeight w:val="397"/>
        </w:trPr>
        <w:tc>
          <w:tcPr>
            <w:tcW w:w="5000" w:type="pct"/>
            <w:gridSpan w:val="6"/>
            <w:shd w:val="clear" w:color="000000" w:fill="FFFFFF"/>
            <w:vAlign w:val="center"/>
          </w:tcPr>
          <w:p w:rsidR="000A3EEF" w:rsidRPr="005504E0" w:rsidRDefault="000A3EEF" w:rsidP="005504E0">
            <w:pPr>
              <w:spacing w:before="60" w:after="60" w:line="240" w:lineRule="auto"/>
              <w:jc w:val="center"/>
              <w:rPr>
                <w:rFonts w:cs="Times New Roman"/>
                <w:b/>
                <w:szCs w:val="28"/>
              </w:rPr>
            </w:pPr>
            <w:r w:rsidRPr="005504E0">
              <w:rPr>
                <w:rFonts w:cs="Times New Roman"/>
                <w:b/>
                <w:szCs w:val="28"/>
              </w:rPr>
              <w:lastRenderedPageBreak/>
              <w:t>II. HOẠT ĐỘNG THEO THÁNG</w:t>
            </w:r>
          </w:p>
        </w:tc>
      </w:tr>
      <w:tr w:rsidR="004B5CC4" w:rsidRPr="005504E0" w:rsidTr="005504E0">
        <w:trPr>
          <w:trHeight w:val="397"/>
        </w:trPr>
        <w:tc>
          <w:tcPr>
            <w:tcW w:w="5000" w:type="pct"/>
            <w:gridSpan w:val="6"/>
            <w:shd w:val="clear" w:color="000000" w:fill="FFFFFF"/>
            <w:vAlign w:val="center"/>
          </w:tcPr>
          <w:p w:rsidR="004B5CC4" w:rsidRPr="005504E0" w:rsidRDefault="004B5CC4" w:rsidP="005504E0">
            <w:pPr>
              <w:spacing w:before="60" w:after="60" w:line="240" w:lineRule="auto"/>
              <w:jc w:val="center"/>
              <w:rPr>
                <w:rFonts w:eastAsia="Times New Roman" w:cs="Times New Roman"/>
                <w:b/>
                <w:bCs/>
                <w:szCs w:val="28"/>
              </w:rPr>
            </w:pPr>
            <w:r w:rsidRPr="005504E0">
              <w:rPr>
                <w:rFonts w:cs="Times New Roman"/>
                <w:b/>
                <w:szCs w:val="28"/>
              </w:rPr>
              <w:t xml:space="preserve">Trọng tâm tháng 2: Hoạt động chào mừng </w:t>
            </w:r>
            <w:r w:rsidRPr="005504E0">
              <w:rPr>
                <w:rFonts w:eastAsia="Times New Roman" w:cs="Times New Roman"/>
                <w:b/>
                <w:bCs/>
                <w:szCs w:val="28"/>
              </w:rPr>
              <w:t>89 năm Ngày thành lập Đảng Cộng sản Việt Nam</w:t>
            </w:r>
          </w:p>
          <w:p w:rsidR="004B5CC4" w:rsidRPr="005504E0" w:rsidRDefault="004B5CC4" w:rsidP="005504E0">
            <w:pPr>
              <w:spacing w:before="60" w:after="60" w:line="240" w:lineRule="auto"/>
              <w:jc w:val="center"/>
              <w:rPr>
                <w:rFonts w:cs="Times New Roman"/>
                <w:szCs w:val="28"/>
              </w:rPr>
            </w:pPr>
            <w:r w:rsidRPr="005504E0">
              <w:rPr>
                <w:rFonts w:eastAsia="Times New Roman" w:cs="Times New Roman"/>
                <w:b/>
                <w:bCs/>
                <w:szCs w:val="28"/>
              </w:rPr>
              <w:t>(03/2/1930 - 03/2/2019)</w:t>
            </w:r>
          </w:p>
        </w:tc>
      </w:tr>
      <w:tr w:rsidR="006E50B1" w:rsidRPr="005504E0" w:rsidTr="005504E0">
        <w:trPr>
          <w:trHeight w:val="397"/>
        </w:trPr>
        <w:tc>
          <w:tcPr>
            <w:tcW w:w="240" w:type="pct"/>
            <w:shd w:val="clear" w:color="000000" w:fill="FFFFFF"/>
            <w:vAlign w:val="center"/>
          </w:tcPr>
          <w:p w:rsidR="004F45CB" w:rsidRPr="005504E0" w:rsidRDefault="004F45CB"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4F45CB" w:rsidRPr="005504E0" w:rsidRDefault="004F45CB" w:rsidP="005504E0">
            <w:pPr>
              <w:spacing w:before="60" w:after="60" w:line="240" w:lineRule="auto"/>
              <w:jc w:val="both"/>
              <w:rPr>
                <w:rFonts w:cs="Times New Roman"/>
                <w:color w:val="000000"/>
                <w:szCs w:val="28"/>
                <w:lang w:val="vi-VN"/>
              </w:rPr>
            </w:pPr>
            <w:r w:rsidRPr="005504E0">
              <w:rPr>
                <w:rFonts w:cs="Times New Roman"/>
                <w:color w:val="000000"/>
                <w:szCs w:val="28"/>
              </w:rPr>
              <w:t>Hướng dẫn đăng ký thực hiện Công trình thanh niên năm 2019.</w:t>
            </w:r>
            <w:r w:rsidRPr="005504E0">
              <w:rPr>
                <w:rFonts w:cs="Times New Roman"/>
                <w:color w:val="000000"/>
                <w:szCs w:val="28"/>
                <w:lang w:val="vi-VN"/>
              </w:rPr>
              <w:t xml:space="preserve"> </w:t>
            </w:r>
          </w:p>
          <w:p w:rsidR="004F45CB" w:rsidRPr="005504E0" w:rsidRDefault="004F45CB" w:rsidP="005504E0">
            <w:pPr>
              <w:spacing w:before="60" w:after="60" w:line="240" w:lineRule="auto"/>
              <w:jc w:val="both"/>
              <w:rPr>
                <w:rFonts w:cs="Times New Roman"/>
                <w:color w:val="000000"/>
                <w:szCs w:val="28"/>
                <w:lang w:val="vi-VN"/>
              </w:rPr>
            </w:pPr>
            <w:r w:rsidRPr="005504E0">
              <w:rPr>
                <w:rFonts w:cs="Times New Roman"/>
                <w:color w:val="000000"/>
                <w:szCs w:val="28"/>
                <w:lang w:val="vi-VN"/>
              </w:rPr>
              <w:t>Hướng dẫn thực hiện “Xây dựng phong cách cán bộ Đoàn”.</w:t>
            </w:r>
          </w:p>
        </w:tc>
        <w:tc>
          <w:tcPr>
            <w:tcW w:w="654" w:type="pct"/>
            <w:shd w:val="clear" w:color="000000" w:fill="FFFFFF"/>
            <w:vAlign w:val="center"/>
          </w:tcPr>
          <w:p w:rsidR="004F45CB" w:rsidRPr="005504E0" w:rsidRDefault="004F45CB"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Ban Tổ chức, UBKT</w:t>
            </w:r>
          </w:p>
        </w:tc>
        <w:tc>
          <w:tcPr>
            <w:tcW w:w="681" w:type="pct"/>
            <w:shd w:val="clear" w:color="000000" w:fill="FFFFFF"/>
            <w:vAlign w:val="center"/>
          </w:tcPr>
          <w:p w:rsidR="004F45CB" w:rsidRPr="005504E0" w:rsidRDefault="004F45CB"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Toàn cơ sở đoàn</w:t>
            </w:r>
          </w:p>
        </w:tc>
        <w:tc>
          <w:tcPr>
            <w:tcW w:w="791" w:type="pct"/>
            <w:shd w:val="clear" w:color="000000" w:fill="FFFFFF"/>
            <w:vAlign w:val="center"/>
          </w:tcPr>
          <w:p w:rsidR="004F45CB" w:rsidRPr="005504E0" w:rsidRDefault="004F45CB"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Tháng 2/2019</w:t>
            </w:r>
          </w:p>
        </w:tc>
        <w:tc>
          <w:tcPr>
            <w:tcW w:w="749" w:type="pct"/>
            <w:shd w:val="clear" w:color="000000" w:fill="FFFFFF"/>
            <w:vAlign w:val="center"/>
          </w:tcPr>
          <w:p w:rsidR="004F45CB" w:rsidRPr="005504E0" w:rsidRDefault="004F45CB"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D65048" w:rsidRPr="005504E0" w:rsidRDefault="00D65048"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D65048" w:rsidRPr="005504E0" w:rsidRDefault="00D65048" w:rsidP="005504E0">
            <w:pPr>
              <w:spacing w:before="60" w:after="60" w:line="240" w:lineRule="auto"/>
              <w:jc w:val="both"/>
              <w:rPr>
                <w:rFonts w:cs="Times New Roman"/>
                <w:color w:val="000000"/>
                <w:szCs w:val="28"/>
              </w:rPr>
            </w:pPr>
            <w:r w:rsidRPr="005504E0">
              <w:rPr>
                <w:rFonts w:cs="Times New Roman"/>
                <w:color w:val="000000"/>
                <w:szCs w:val="28"/>
              </w:rPr>
              <w:t>Tổ chức Hướng dẫn thực hiện Điều lệ Đoàn nhiệm kỳ 2017 – 2022</w:t>
            </w:r>
          </w:p>
        </w:tc>
        <w:tc>
          <w:tcPr>
            <w:tcW w:w="654" w:type="pct"/>
            <w:shd w:val="clear" w:color="000000" w:fill="FFFFFF"/>
            <w:vAlign w:val="center"/>
          </w:tcPr>
          <w:p w:rsidR="00D65048" w:rsidRPr="005504E0" w:rsidRDefault="00D65048" w:rsidP="005504E0">
            <w:pPr>
              <w:spacing w:before="60" w:after="60" w:line="240" w:lineRule="auto"/>
              <w:jc w:val="center"/>
              <w:rPr>
                <w:rFonts w:cs="Times New Roman"/>
                <w:color w:val="000000"/>
                <w:szCs w:val="28"/>
              </w:rPr>
            </w:pPr>
            <w:r w:rsidRPr="005504E0">
              <w:rPr>
                <w:rFonts w:cs="Times New Roman"/>
                <w:color w:val="000000"/>
                <w:szCs w:val="28"/>
              </w:rPr>
              <w:t>Ban tổ chức</w:t>
            </w:r>
          </w:p>
        </w:tc>
        <w:tc>
          <w:tcPr>
            <w:tcW w:w="681" w:type="pct"/>
            <w:shd w:val="clear" w:color="000000" w:fill="FFFFFF"/>
            <w:vAlign w:val="center"/>
          </w:tcPr>
          <w:p w:rsidR="00D65048" w:rsidRPr="005504E0" w:rsidRDefault="00D65048"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Toàn cơ sở đoàn</w:t>
            </w:r>
          </w:p>
        </w:tc>
        <w:tc>
          <w:tcPr>
            <w:tcW w:w="791" w:type="pct"/>
            <w:shd w:val="clear" w:color="000000" w:fill="FFFFFF"/>
            <w:vAlign w:val="center"/>
          </w:tcPr>
          <w:p w:rsidR="00D65048" w:rsidRPr="005504E0" w:rsidRDefault="00D65048"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Tháng 2/2019</w:t>
            </w:r>
          </w:p>
        </w:tc>
        <w:tc>
          <w:tcPr>
            <w:tcW w:w="749" w:type="pct"/>
            <w:shd w:val="clear" w:color="000000" w:fill="FFFFFF"/>
            <w:vAlign w:val="center"/>
          </w:tcPr>
          <w:p w:rsidR="00D65048" w:rsidRPr="005504E0" w:rsidRDefault="00D65048" w:rsidP="005504E0">
            <w:pPr>
              <w:spacing w:before="60" w:after="60" w:line="240" w:lineRule="auto"/>
              <w:jc w:val="both"/>
              <w:rPr>
                <w:rFonts w:cs="Times New Roman"/>
                <w:color w:val="000000"/>
                <w:szCs w:val="28"/>
              </w:rPr>
            </w:pPr>
          </w:p>
        </w:tc>
      </w:tr>
      <w:tr w:rsidR="00032260" w:rsidRPr="005504E0" w:rsidTr="005504E0">
        <w:trPr>
          <w:trHeight w:val="397"/>
        </w:trPr>
        <w:tc>
          <w:tcPr>
            <w:tcW w:w="240" w:type="pct"/>
            <w:shd w:val="clear" w:color="000000" w:fill="FFFFFF"/>
            <w:vAlign w:val="center"/>
          </w:tcPr>
          <w:p w:rsidR="00032260" w:rsidRPr="005504E0" w:rsidRDefault="00032260"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032260" w:rsidRPr="005504E0" w:rsidRDefault="00032260" w:rsidP="005504E0">
            <w:pPr>
              <w:spacing w:before="60" w:after="60" w:line="240" w:lineRule="auto"/>
              <w:jc w:val="both"/>
              <w:rPr>
                <w:rFonts w:cs="Times New Roman"/>
                <w:szCs w:val="28"/>
              </w:rPr>
            </w:pPr>
            <w:r w:rsidRPr="005504E0">
              <w:rPr>
                <w:rFonts w:cs="Times New Roman"/>
                <w:color w:val="000000"/>
                <w:szCs w:val="28"/>
                <w:shd w:val="clear" w:color="auto" w:fill="FFFFFF"/>
              </w:rPr>
              <w:t>Hội trại Tòng quân năm 2019</w:t>
            </w:r>
          </w:p>
        </w:tc>
        <w:tc>
          <w:tcPr>
            <w:tcW w:w="654" w:type="pct"/>
            <w:shd w:val="clear" w:color="000000" w:fill="FFFFFF"/>
            <w:vAlign w:val="center"/>
          </w:tcPr>
          <w:p w:rsidR="00032260" w:rsidRPr="005504E0" w:rsidRDefault="00032260" w:rsidP="005504E0">
            <w:pPr>
              <w:spacing w:before="60" w:after="60" w:line="240" w:lineRule="auto"/>
              <w:jc w:val="center"/>
              <w:rPr>
                <w:rFonts w:cs="Times New Roman"/>
                <w:szCs w:val="28"/>
              </w:rPr>
            </w:pPr>
            <w:r w:rsidRPr="005504E0">
              <w:rPr>
                <w:rFonts w:cs="Times New Roman"/>
                <w:szCs w:val="28"/>
              </w:rPr>
              <w:t>Ban MT-ĐBDC</w:t>
            </w:r>
          </w:p>
        </w:tc>
        <w:tc>
          <w:tcPr>
            <w:tcW w:w="681" w:type="pct"/>
            <w:shd w:val="clear" w:color="000000" w:fill="FFFFFF"/>
            <w:vAlign w:val="center"/>
          </w:tcPr>
          <w:p w:rsidR="00032260" w:rsidRPr="005504E0" w:rsidRDefault="00032260"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Khu vực ĐBDC</w:t>
            </w:r>
          </w:p>
        </w:tc>
        <w:tc>
          <w:tcPr>
            <w:tcW w:w="791" w:type="pct"/>
            <w:shd w:val="clear" w:color="000000" w:fill="FFFFFF"/>
            <w:vAlign w:val="center"/>
          </w:tcPr>
          <w:p w:rsidR="00032260" w:rsidRPr="005504E0" w:rsidRDefault="00032260" w:rsidP="005504E0">
            <w:pPr>
              <w:spacing w:before="60" w:after="60" w:line="240" w:lineRule="auto"/>
              <w:jc w:val="center"/>
              <w:rPr>
                <w:rFonts w:cs="Times New Roman"/>
                <w:szCs w:val="28"/>
              </w:rPr>
            </w:pPr>
            <w:r w:rsidRPr="005504E0">
              <w:rPr>
                <w:rFonts w:cs="Times New Roman"/>
                <w:color w:val="000000"/>
                <w:szCs w:val="28"/>
                <w:shd w:val="clear" w:color="auto" w:fill="FFFFFF"/>
              </w:rPr>
              <w:t>Ngày 2</w:t>
            </w:r>
            <w:r w:rsidR="00772323" w:rsidRPr="005504E0">
              <w:rPr>
                <w:rFonts w:cs="Times New Roman"/>
                <w:color w:val="000000"/>
                <w:szCs w:val="28"/>
                <w:shd w:val="clear" w:color="auto" w:fill="FFFFFF"/>
              </w:rPr>
              <w:t>0</w:t>
            </w:r>
            <w:r w:rsidRPr="005504E0">
              <w:rPr>
                <w:rFonts w:cs="Times New Roman"/>
                <w:color w:val="000000"/>
                <w:szCs w:val="28"/>
                <w:shd w:val="clear" w:color="auto" w:fill="FFFFFF"/>
              </w:rPr>
              <w:t>-2</w:t>
            </w:r>
            <w:r w:rsidR="00772323" w:rsidRPr="005504E0">
              <w:rPr>
                <w:rFonts w:cs="Times New Roman"/>
                <w:color w:val="000000"/>
                <w:szCs w:val="28"/>
                <w:shd w:val="clear" w:color="auto" w:fill="FFFFFF"/>
              </w:rPr>
              <w:t>1</w:t>
            </w:r>
            <w:r w:rsidRPr="005504E0">
              <w:rPr>
                <w:rFonts w:cs="Times New Roman"/>
                <w:color w:val="000000"/>
                <w:szCs w:val="28"/>
                <w:shd w:val="clear" w:color="auto" w:fill="FFFFFF"/>
              </w:rPr>
              <w:t>/02</w:t>
            </w:r>
          </w:p>
        </w:tc>
        <w:tc>
          <w:tcPr>
            <w:tcW w:w="749" w:type="pct"/>
            <w:shd w:val="clear" w:color="000000" w:fill="FFFFFF"/>
            <w:vAlign w:val="center"/>
          </w:tcPr>
          <w:p w:rsidR="00032260" w:rsidRPr="005504E0" w:rsidRDefault="00032260" w:rsidP="005504E0">
            <w:pPr>
              <w:spacing w:before="60" w:after="60" w:line="240" w:lineRule="auto"/>
              <w:jc w:val="center"/>
              <w:rPr>
                <w:rFonts w:cs="Times New Roman"/>
                <w:szCs w:val="28"/>
              </w:rPr>
            </w:pPr>
            <w:r w:rsidRPr="005504E0">
              <w:rPr>
                <w:rFonts w:cs="Times New Roman"/>
                <w:szCs w:val="28"/>
              </w:rPr>
              <w:t>Quân sự quận</w:t>
            </w:r>
          </w:p>
        </w:tc>
      </w:tr>
      <w:tr w:rsidR="004B5CC4" w:rsidRPr="005504E0" w:rsidTr="005504E0">
        <w:trPr>
          <w:trHeight w:val="397"/>
        </w:trPr>
        <w:tc>
          <w:tcPr>
            <w:tcW w:w="5000" w:type="pct"/>
            <w:gridSpan w:val="6"/>
            <w:shd w:val="clear" w:color="000000" w:fill="FFFFFF"/>
            <w:vAlign w:val="center"/>
          </w:tcPr>
          <w:p w:rsidR="004B5CC4" w:rsidRPr="005504E0" w:rsidRDefault="004B5CC4"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Trọng tâm tháng 3: Hoạt động chào mừng 88 năm Ngày thành lập Đoàn TNCS Hồ Chí Minh</w:t>
            </w:r>
          </w:p>
          <w:p w:rsidR="004B5CC4" w:rsidRPr="005504E0" w:rsidRDefault="004B5CC4" w:rsidP="005504E0">
            <w:pPr>
              <w:spacing w:before="60" w:after="60" w:line="240" w:lineRule="auto"/>
              <w:jc w:val="center"/>
              <w:rPr>
                <w:rFonts w:cs="Times New Roman"/>
                <w:szCs w:val="28"/>
              </w:rPr>
            </w:pPr>
            <w:r w:rsidRPr="005504E0">
              <w:rPr>
                <w:rFonts w:eastAsia="Times New Roman" w:cs="Times New Roman"/>
                <w:b/>
                <w:bCs/>
                <w:szCs w:val="28"/>
              </w:rPr>
              <w:t>(26/3/1931 - 26/3/2019)</w:t>
            </w:r>
          </w:p>
        </w:tc>
      </w:tr>
      <w:tr w:rsidR="006E50B1" w:rsidRPr="005504E0" w:rsidTr="005504E0">
        <w:trPr>
          <w:trHeight w:val="397"/>
        </w:trPr>
        <w:tc>
          <w:tcPr>
            <w:tcW w:w="240" w:type="pct"/>
            <w:shd w:val="clear" w:color="000000" w:fill="FFFFFF"/>
            <w:vAlign w:val="center"/>
          </w:tcPr>
          <w:p w:rsidR="006D6BAF" w:rsidRPr="005504E0" w:rsidRDefault="006D6BAF"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6D6BAF" w:rsidRPr="005504E0" w:rsidRDefault="006D6BAF" w:rsidP="005504E0">
            <w:pPr>
              <w:spacing w:before="60" w:after="60" w:line="240" w:lineRule="auto"/>
              <w:jc w:val="both"/>
              <w:rPr>
                <w:rFonts w:cs="Times New Roman"/>
                <w:szCs w:val="28"/>
              </w:rPr>
            </w:pPr>
            <w:r w:rsidRPr="005504E0">
              <w:rPr>
                <w:rFonts w:cs="Times New Roman"/>
                <w:szCs w:val="28"/>
              </w:rPr>
              <w:t>Học tập chuyên đề tư tưởng, đạo đức, phong cách Hồ Chí Minh năm 2019</w:t>
            </w:r>
          </w:p>
        </w:tc>
        <w:tc>
          <w:tcPr>
            <w:tcW w:w="654"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Ngày 01, 02/3</w:t>
            </w:r>
          </w:p>
        </w:tc>
        <w:tc>
          <w:tcPr>
            <w:tcW w:w="749"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Ban Tuyên giáo Quận ủy</w:t>
            </w:r>
          </w:p>
        </w:tc>
      </w:tr>
      <w:tr w:rsidR="006E50B1" w:rsidRPr="005504E0" w:rsidTr="005504E0">
        <w:trPr>
          <w:trHeight w:val="397"/>
        </w:trPr>
        <w:tc>
          <w:tcPr>
            <w:tcW w:w="240" w:type="pct"/>
            <w:shd w:val="clear" w:color="000000" w:fill="FFFFFF"/>
            <w:vAlign w:val="center"/>
          </w:tcPr>
          <w:p w:rsidR="006D6BAF" w:rsidRPr="005504E0" w:rsidRDefault="006D6BAF"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6D6BAF" w:rsidRPr="005504E0" w:rsidRDefault="006D6BAF" w:rsidP="005504E0">
            <w:pPr>
              <w:spacing w:before="60" w:after="60" w:line="240" w:lineRule="auto"/>
              <w:jc w:val="both"/>
              <w:rPr>
                <w:rFonts w:cs="Times New Roman"/>
                <w:szCs w:val="28"/>
              </w:rPr>
            </w:pPr>
            <w:r w:rsidRPr="005504E0">
              <w:rPr>
                <w:rFonts w:cs="Times New Roman"/>
                <w:szCs w:val="28"/>
              </w:rPr>
              <w:t>Hội thi trực tuyến tìm hiểu Điều lệ Đoàn TNCS Hồ Chí Minh khóa XI</w:t>
            </w:r>
          </w:p>
        </w:tc>
        <w:tc>
          <w:tcPr>
            <w:tcW w:w="654"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Từ 03/3 – 17/3</w:t>
            </w:r>
          </w:p>
        </w:tc>
        <w:tc>
          <w:tcPr>
            <w:tcW w:w="749"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w:t>
            </w:r>
          </w:p>
        </w:tc>
      </w:tr>
      <w:tr w:rsidR="00CC40DE" w:rsidRPr="005504E0" w:rsidTr="005504E0">
        <w:trPr>
          <w:trHeight w:val="397"/>
        </w:trPr>
        <w:tc>
          <w:tcPr>
            <w:tcW w:w="240" w:type="pct"/>
            <w:shd w:val="clear" w:color="000000" w:fill="FFFFFF"/>
            <w:vAlign w:val="center"/>
          </w:tcPr>
          <w:p w:rsidR="00CC40DE" w:rsidRPr="005504E0" w:rsidRDefault="00CC40DE"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CC40DE" w:rsidRPr="005504E0" w:rsidRDefault="00CC40DE" w:rsidP="005504E0">
            <w:pPr>
              <w:spacing w:before="60" w:after="60" w:line="240" w:lineRule="auto"/>
              <w:jc w:val="both"/>
              <w:rPr>
                <w:rFonts w:cs="Times New Roman"/>
                <w:szCs w:val="28"/>
              </w:rPr>
            </w:pPr>
            <w:r w:rsidRPr="005504E0">
              <w:rPr>
                <w:rFonts w:cs="Times New Roman"/>
                <w:szCs w:val="28"/>
              </w:rPr>
              <w:t>Hội thao Thể dục Thể thao chào mừng 88 năm ngày thành lập Đoàn TNCS Hồ Chí Minh (26/3/1931-26/3/2019); 73 năm ngày Thể thao Việt Nam (27/3/1946 – 27/3/2019); 84 năm ngày Dân quân Tự vệ (28/3/1935 – 28/3/2019)</w:t>
            </w:r>
          </w:p>
        </w:tc>
        <w:tc>
          <w:tcPr>
            <w:tcW w:w="654" w:type="pct"/>
            <w:shd w:val="clear" w:color="000000" w:fill="FFFFFF"/>
            <w:vAlign w:val="center"/>
          </w:tcPr>
          <w:p w:rsidR="00CC40DE" w:rsidRPr="005504E0" w:rsidRDefault="00CC40DE" w:rsidP="005504E0">
            <w:pPr>
              <w:spacing w:before="60" w:after="60" w:line="240" w:lineRule="auto"/>
              <w:jc w:val="center"/>
              <w:rPr>
                <w:rFonts w:cs="Times New Roman"/>
                <w:szCs w:val="28"/>
              </w:rPr>
            </w:pPr>
            <w:r w:rsidRPr="005504E0">
              <w:rPr>
                <w:rFonts w:cs="Times New Roman"/>
                <w:szCs w:val="28"/>
              </w:rPr>
              <w:t>Ban Công nhân lao động</w:t>
            </w:r>
          </w:p>
        </w:tc>
        <w:tc>
          <w:tcPr>
            <w:tcW w:w="681" w:type="pct"/>
            <w:shd w:val="clear" w:color="000000" w:fill="FFFFFF"/>
            <w:vAlign w:val="center"/>
          </w:tcPr>
          <w:p w:rsidR="00CC40DE" w:rsidRPr="005504E0" w:rsidRDefault="00CC40DE"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CC40DE" w:rsidRPr="005504E0" w:rsidRDefault="00CC40DE" w:rsidP="005504E0">
            <w:pPr>
              <w:spacing w:before="60" w:after="60" w:line="240" w:lineRule="auto"/>
              <w:jc w:val="center"/>
              <w:rPr>
                <w:rFonts w:cs="Times New Roman"/>
                <w:szCs w:val="28"/>
              </w:rPr>
            </w:pPr>
            <w:r w:rsidRPr="005504E0">
              <w:rPr>
                <w:rFonts w:cs="Times New Roman"/>
                <w:szCs w:val="28"/>
              </w:rPr>
              <w:t>16/3 -31/3</w:t>
            </w:r>
          </w:p>
        </w:tc>
        <w:tc>
          <w:tcPr>
            <w:tcW w:w="749" w:type="pct"/>
            <w:shd w:val="clear" w:color="000000" w:fill="FFFFFF"/>
            <w:vAlign w:val="center"/>
          </w:tcPr>
          <w:p w:rsidR="00CC40DE" w:rsidRPr="005504E0" w:rsidRDefault="00CC40DE" w:rsidP="005504E0">
            <w:pPr>
              <w:spacing w:before="60" w:after="60" w:line="240" w:lineRule="auto"/>
              <w:jc w:val="center"/>
              <w:rPr>
                <w:rFonts w:cs="Times New Roman"/>
                <w:szCs w:val="28"/>
              </w:rPr>
            </w:pPr>
            <w:r w:rsidRPr="005504E0">
              <w:rPr>
                <w:rFonts w:cs="Times New Roman"/>
                <w:szCs w:val="28"/>
              </w:rPr>
              <w:t>Quân sự quận, TT.TDTT quận</w:t>
            </w:r>
          </w:p>
        </w:tc>
      </w:tr>
      <w:tr w:rsidR="006E50B1" w:rsidRPr="005504E0" w:rsidTr="005504E0">
        <w:trPr>
          <w:trHeight w:val="397"/>
        </w:trPr>
        <w:tc>
          <w:tcPr>
            <w:tcW w:w="240" w:type="pct"/>
            <w:shd w:val="clear" w:color="000000" w:fill="FFFFFF"/>
            <w:vAlign w:val="center"/>
          </w:tcPr>
          <w:p w:rsidR="006D6BAF" w:rsidRPr="005504E0" w:rsidRDefault="006D6BAF"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6D6BAF" w:rsidRPr="005504E0" w:rsidRDefault="006D6BAF" w:rsidP="005504E0">
            <w:pPr>
              <w:spacing w:before="60" w:after="60" w:line="240" w:lineRule="auto"/>
              <w:jc w:val="both"/>
              <w:rPr>
                <w:rFonts w:cs="Times New Roman"/>
                <w:szCs w:val="28"/>
              </w:rPr>
            </w:pPr>
            <w:r w:rsidRPr="005504E0">
              <w:rPr>
                <w:rFonts w:cs="Times New Roman"/>
                <w:szCs w:val="28"/>
              </w:rPr>
              <w:t>Sinh hoạt chuyên đề kỷ niệm 88 năm Ngày thành lập Đoàn TNCS Hồ Chí Minh</w:t>
            </w:r>
          </w:p>
        </w:tc>
        <w:tc>
          <w:tcPr>
            <w:tcW w:w="654"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Cơ sở Đoàn khu vực trường học</w:t>
            </w:r>
          </w:p>
        </w:tc>
        <w:tc>
          <w:tcPr>
            <w:tcW w:w="79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Ngày 18 và 25/3</w:t>
            </w:r>
          </w:p>
        </w:tc>
        <w:tc>
          <w:tcPr>
            <w:tcW w:w="749"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CLB TTKC-HT quận, Hội CCB</w:t>
            </w:r>
          </w:p>
        </w:tc>
      </w:tr>
      <w:tr w:rsidR="00163D20" w:rsidRPr="005504E0" w:rsidTr="005504E0">
        <w:trPr>
          <w:trHeight w:val="397"/>
        </w:trPr>
        <w:tc>
          <w:tcPr>
            <w:tcW w:w="240" w:type="pct"/>
            <w:shd w:val="clear" w:color="000000" w:fill="FFFFFF"/>
            <w:vAlign w:val="center"/>
          </w:tcPr>
          <w:p w:rsidR="00163D20" w:rsidRPr="005504E0" w:rsidRDefault="00163D20"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163D20" w:rsidRPr="005504E0" w:rsidRDefault="00163D20" w:rsidP="005504E0">
            <w:pPr>
              <w:spacing w:before="60" w:after="60" w:line="240" w:lineRule="auto"/>
              <w:jc w:val="both"/>
              <w:rPr>
                <w:rFonts w:cs="Times New Roman"/>
                <w:szCs w:val="28"/>
              </w:rPr>
            </w:pPr>
            <w:r w:rsidRPr="005504E0">
              <w:rPr>
                <w:rFonts w:cs="Times New Roman"/>
                <w:szCs w:val="28"/>
              </w:rPr>
              <w:t>Báo cáo chuyên để kỹ năng cho thanh niên công nhân đợt 1 và sân chơi “Giờ tan ca”</w:t>
            </w:r>
          </w:p>
        </w:tc>
        <w:tc>
          <w:tcPr>
            <w:tcW w:w="654" w:type="pct"/>
            <w:shd w:val="clear" w:color="000000" w:fill="FFFFFF"/>
            <w:vAlign w:val="center"/>
          </w:tcPr>
          <w:p w:rsidR="00163D20" w:rsidRPr="005504E0" w:rsidRDefault="00163D20" w:rsidP="005504E0">
            <w:pPr>
              <w:spacing w:before="60" w:after="60" w:line="240" w:lineRule="auto"/>
              <w:jc w:val="center"/>
              <w:rPr>
                <w:rFonts w:cs="Times New Roman"/>
                <w:szCs w:val="28"/>
              </w:rPr>
            </w:pPr>
            <w:r w:rsidRPr="005504E0">
              <w:rPr>
                <w:rFonts w:cs="Times New Roman"/>
                <w:szCs w:val="28"/>
              </w:rPr>
              <w:t>Ban CNLĐ</w:t>
            </w:r>
          </w:p>
        </w:tc>
        <w:tc>
          <w:tcPr>
            <w:tcW w:w="681" w:type="pct"/>
            <w:shd w:val="clear" w:color="000000" w:fill="FFFFFF"/>
            <w:vAlign w:val="center"/>
          </w:tcPr>
          <w:p w:rsidR="00163D20" w:rsidRPr="005504E0" w:rsidRDefault="00163D20" w:rsidP="005504E0">
            <w:pPr>
              <w:spacing w:before="60" w:after="60" w:line="240" w:lineRule="auto"/>
              <w:jc w:val="center"/>
              <w:rPr>
                <w:rFonts w:cs="Times New Roman"/>
                <w:szCs w:val="28"/>
              </w:rPr>
            </w:pPr>
            <w:r w:rsidRPr="005504E0">
              <w:rPr>
                <w:rFonts w:cs="Times New Roman"/>
                <w:szCs w:val="28"/>
              </w:rPr>
              <w:t>Cơ sở Đoàn CNLĐ</w:t>
            </w:r>
          </w:p>
        </w:tc>
        <w:tc>
          <w:tcPr>
            <w:tcW w:w="791" w:type="pct"/>
            <w:shd w:val="clear" w:color="000000" w:fill="FFFFFF"/>
            <w:vAlign w:val="center"/>
          </w:tcPr>
          <w:p w:rsidR="00163D20" w:rsidRPr="005504E0" w:rsidRDefault="00163D20" w:rsidP="005504E0">
            <w:pPr>
              <w:spacing w:before="60" w:after="60" w:line="240" w:lineRule="auto"/>
              <w:jc w:val="center"/>
              <w:rPr>
                <w:rFonts w:cs="Times New Roman"/>
                <w:szCs w:val="28"/>
              </w:rPr>
            </w:pPr>
            <w:r w:rsidRPr="005504E0">
              <w:rPr>
                <w:rFonts w:cs="Times New Roman"/>
                <w:szCs w:val="28"/>
              </w:rPr>
              <w:t>Ngày 22/3</w:t>
            </w:r>
          </w:p>
        </w:tc>
        <w:tc>
          <w:tcPr>
            <w:tcW w:w="749" w:type="pct"/>
            <w:shd w:val="clear" w:color="000000" w:fill="FFFFFF"/>
            <w:vAlign w:val="center"/>
          </w:tcPr>
          <w:p w:rsidR="00163D20" w:rsidRPr="005504E0" w:rsidRDefault="00163D20" w:rsidP="005504E0">
            <w:pPr>
              <w:spacing w:before="60" w:after="60" w:line="240" w:lineRule="auto"/>
              <w:jc w:val="center"/>
              <w:rPr>
                <w:rFonts w:cs="Times New Roman"/>
                <w:szCs w:val="28"/>
              </w:rPr>
            </w:pPr>
            <w:r w:rsidRPr="005504E0">
              <w:rPr>
                <w:rFonts w:cs="Times New Roman"/>
                <w:szCs w:val="28"/>
              </w:rPr>
              <w:t>Trung tâm hỗ trợ TNCN</w:t>
            </w:r>
          </w:p>
        </w:tc>
      </w:tr>
      <w:tr w:rsidR="006E50B1" w:rsidRPr="005504E0" w:rsidTr="005504E0">
        <w:trPr>
          <w:trHeight w:val="397"/>
        </w:trPr>
        <w:tc>
          <w:tcPr>
            <w:tcW w:w="240" w:type="pct"/>
            <w:shd w:val="clear" w:color="000000" w:fill="FFFFFF"/>
            <w:vAlign w:val="center"/>
          </w:tcPr>
          <w:p w:rsidR="006D6BAF" w:rsidRPr="005504E0" w:rsidRDefault="006D6BAF"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6D6BAF" w:rsidRPr="005504E0" w:rsidRDefault="006D6BAF" w:rsidP="005504E0">
            <w:pPr>
              <w:spacing w:before="60" w:after="60" w:line="240" w:lineRule="auto"/>
              <w:jc w:val="both"/>
              <w:rPr>
                <w:rFonts w:cs="Times New Roman"/>
                <w:szCs w:val="28"/>
              </w:rPr>
            </w:pPr>
            <w:r w:rsidRPr="005504E0">
              <w:rPr>
                <w:rFonts w:cs="Times New Roman"/>
                <w:szCs w:val="28"/>
              </w:rPr>
              <w:t>Tuyên dương cán bộ Đoàn – Đoàn viên tiêu biểu trên các lĩnh vực</w:t>
            </w:r>
          </w:p>
        </w:tc>
        <w:tc>
          <w:tcPr>
            <w:tcW w:w="654"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Ngày 23/3</w:t>
            </w:r>
          </w:p>
        </w:tc>
        <w:tc>
          <w:tcPr>
            <w:tcW w:w="749" w:type="pct"/>
            <w:shd w:val="clear" w:color="000000" w:fill="FFFFFF"/>
            <w:vAlign w:val="center"/>
          </w:tcPr>
          <w:p w:rsidR="006D6BAF" w:rsidRPr="005504E0" w:rsidRDefault="006D6BAF"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rPr>
                <w:rFonts w:cs="Times New Roman"/>
                <w:szCs w:val="28"/>
              </w:rPr>
            </w:pPr>
            <w:r w:rsidRPr="005504E0">
              <w:rPr>
                <w:rFonts w:cs="Times New Roman"/>
                <w:color w:val="000000"/>
                <w:szCs w:val="28"/>
                <w:shd w:val="clear" w:color="auto" w:fill="FFFFFF"/>
              </w:rPr>
              <w:t>Phát động 30 ngày trực chốt giao thông</w:t>
            </w:r>
          </w:p>
        </w:tc>
        <w:tc>
          <w:tcPr>
            <w:tcW w:w="654" w:type="pct"/>
            <w:vMerge w:val="restar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Ban MT-ĐBDC</w:t>
            </w:r>
          </w:p>
        </w:tc>
        <w:tc>
          <w:tcPr>
            <w:tcW w:w="681" w:type="pct"/>
            <w:shd w:val="clear" w:color="000000" w:fill="FFFFFF"/>
            <w:vAlign w:val="center"/>
          </w:tcPr>
          <w:p w:rsidR="00B26925" w:rsidRPr="005504E0" w:rsidRDefault="00343614" w:rsidP="005504E0">
            <w:pPr>
              <w:spacing w:before="60" w:after="60" w:line="240" w:lineRule="auto"/>
              <w:jc w:val="center"/>
              <w:rPr>
                <w:rFonts w:cs="Times New Roman"/>
                <w:szCs w:val="28"/>
              </w:rPr>
            </w:pPr>
            <w:r w:rsidRPr="005504E0">
              <w:rPr>
                <w:rFonts w:cs="Times New Roman"/>
                <w:color w:val="000000"/>
                <w:szCs w:val="28"/>
                <w:shd w:val="clear" w:color="auto" w:fill="FFFFFF"/>
              </w:rPr>
              <w:t>Khu vực ĐBDC</w:t>
            </w:r>
          </w:p>
        </w:tc>
        <w:tc>
          <w:tcPr>
            <w:tcW w:w="791" w:type="pct"/>
            <w:vMerge w:val="restar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Tháng 3</w:t>
            </w:r>
          </w:p>
        </w:tc>
        <w:tc>
          <w:tcPr>
            <w:tcW w:w="749" w:type="pct"/>
            <w:vMerge w:val="restar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Công an quận</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rPr>
                <w:rFonts w:cs="Times New Roman"/>
                <w:szCs w:val="28"/>
              </w:rPr>
            </w:pPr>
            <w:r w:rsidRPr="005504E0">
              <w:rPr>
                <w:rFonts w:cs="Times New Roman"/>
                <w:color w:val="000000"/>
                <w:szCs w:val="28"/>
                <w:shd w:val="clear" w:color="auto" w:fill="FFFFFF"/>
              </w:rPr>
              <w:t>Thành lập đội hình "Phản ứng nhanh" đảm bảo an toàn giao thông năm 2019</w:t>
            </w:r>
          </w:p>
        </w:tc>
        <w:tc>
          <w:tcPr>
            <w:tcW w:w="654"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681" w:type="pct"/>
            <w:shd w:val="clear" w:color="000000" w:fill="FFFFFF"/>
            <w:vAlign w:val="center"/>
          </w:tcPr>
          <w:p w:rsidR="00B26925" w:rsidRPr="005504E0" w:rsidRDefault="00343614" w:rsidP="005504E0">
            <w:pPr>
              <w:spacing w:before="60" w:after="60" w:line="240" w:lineRule="auto"/>
              <w:jc w:val="center"/>
              <w:rPr>
                <w:rFonts w:cs="Times New Roman"/>
                <w:szCs w:val="28"/>
              </w:rPr>
            </w:pPr>
            <w:r w:rsidRPr="005504E0">
              <w:rPr>
                <w:rFonts w:cs="Times New Roman"/>
                <w:color w:val="000000"/>
                <w:szCs w:val="28"/>
                <w:shd w:val="clear" w:color="auto" w:fill="FFFFFF"/>
              </w:rPr>
              <w:t>Khu vực ĐBDC</w:t>
            </w:r>
          </w:p>
        </w:tc>
        <w:tc>
          <w:tcPr>
            <w:tcW w:w="791"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749"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rPr>
                <w:rFonts w:cs="Times New Roman"/>
                <w:szCs w:val="28"/>
              </w:rPr>
            </w:pPr>
            <w:r w:rsidRPr="005504E0">
              <w:rPr>
                <w:rFonts w:cs="Times New Roman"/>
                <w:color w:val="000000"/>
                <w:szCs w:val="28"/>
                <w:shd w:val="clear" w:color="auto" w:fill="FFFFFF"/>
              </w:rPr>
              <w:t>Triển khai thực hiện đăng ký 15 tuyến hẻm thanh niên năm 2019</w:t>
            </w:r>
          </w:p>
        </w:tc>
        <w:tc>
          <w:tcPr>
            <w:tcW w:w="654"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681" w:type="pct"/>
            <w:shd w:val="clear" w:color="000000" w:fill="FFFFFF"/>
            <w:vAlign w:val="center"/>
          </w:tcPr>
          <w:p w:rsidR="00B26925" w:rsidRPr="005504E0" w:rsidRDefault="00343614" w:rsidP="005504E0">
            <w:pPr>
              <w:spacing w:before="60" w:after="60" w:line="240" w:lineRule="auto"/>
              <w:jc w:val="center"/>
              <w:rPr>
                <w:rFonts w:cs="Times New Roman"/>
                <w:szCs w:val="28"/>
              </w:rPr>
            </w:pPr>
            <w:r w:rsidRPr="005504E0">
              <w:rPr>
                <w:rFonts w:cs="Times New Roman"/>
                <w:color w:val="000000"/>
                <w:szCs w:val="28"/>
                <w:shd w:val="clear" w:color="auto" w:fill="FFFFFF"/>
              </w:rPr>
              <w:t>Khu vực ĐBDC</w:t>
            </w:r>
          </w:p>
        </w:tc>
        <w:tc>
          <w:tcPr>
            <w:tcW w:w="791"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749" w:type="pct"/>
            <w:shd w:val="clear" w:color="000000" w:fill="FFFFFF"/>
            <w:vAlign w:val="center"/>
          </w:tcPr>
          <w:p w:rsidR="00B26925" w:rsidRPr="005504E0" w:rsidRDefault="00CA3114"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rPr>
                <w:rFonts w:cs="Times New Roman"/>
                <w:szCs w:val="28"/>
              </w:rPr>
            </w:pPr>
            <w:r w:rsidRPr="005504E0">
              <w:rPr>
                <w:rFonts w:cs="Times New Roman"/>
                <w:color w:val="000000"/>
                <w:szCs w:val="28"/>
                <w:shd w:val="clear" w:color="auto" w:fill="FFFFFF"/>
              </w:rPr>
              <w:t>Ngày Đoàn viên năm 2019</w:t>
            </w:r>
          </w:p>
        </w:tc>
        <w:tc>
          <w:tcPr>
            <w:tcW w:w="654"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681" w:type="pct"/>
            <w:shd w:val="clear" w:color="000000" w:fill="FFFFFF"/>
            <w:vAlign w:val="center"/>
          </w:tcPr>
          <w:p w:rsidR="00B26925" w:rsidRPr="005504E0" w:rsidRDefault="00343614" w:rsidP="005504E0">
            <w:pPr>
              <w:spacing w:before="60" w:after="60" w:line="240" w:lineRule="auto"/>
              <w:jc w:val="center"/>
              <w:rPr>
                <w:rFonts w:cs="Times New Roman"/>
                <w:szCs w:val="28"/>
              </w:rPr>
            </w:pPr>
            <w:r w:rsidRPr="005504E0">
              <w:rPr>
                <w:rFonts w:cs="Times New Roman"/>
                <w:szCs w:val="28"/>
              </w:rPr>
              <w:t>Toàn cơ sở Đoàn</w:t>
            </w:r>
          </w:p>
        </w:tc>
        <w:tc>
          <w:tcPr>
            <w:tcW w:w="791"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749"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color w:val="000000"/>
                <w:szCs w:val="28"/>
                <w:shd w:val="clear" w:color="auto" w:fill="FFFFFF"/>
              </w:rPr>
              <w:t>Đoàn khối Doanh nghiệp Thành phố, Đoàn PCCC Phú Nhuận, Điện lực Gia Định, Các ban khối Quận Đoàn</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szCs w:val="28"/>
              </w:rPr>
              <w:t>Triển khai các hội thi chào mừng Đại hội Hội LHTN Việt Nam quận Phú Nhuận lần thứ VI nhiệm kỳ 2019 – 2024</w:t>
            </w:r>
          </w:p>
        </w:tc>
        <w:tc>
          <w:tcPr>
            <w:tcW w:w="654"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B26925" w:rsidRPr="005504E0" w:rsidRDefault="00343614"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Tháng 3</w:t>
            </w:r>
          </w:p>
        </w:tc>
        <w:tc>
          <w:tcPr>
            <w:tcW w:w="749"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UB Hội quận</w:t>
            </w:r>
          </w:p>
        </w:tc>
      </w:tr>
      <w:tr w:rsidR="00395AB0" w:rsidRPr="005504E0" w:rsidTr="005504E0">
        <w:trPr>
          <w:trHeight w:val="397"/>
        </w:trPr>
        <w:tc>
          <w:tcPr>
            <w:tcW w:w="240" w:type="pct"/>
            <w:shd w:val="clear" w:color="000000" w:fill="FFFFFF"/>
            <w:vAlign w:val="center"/>
          </w:tcPr>
          <w:p w:rsidR="00395AB0" w:rsidRPr="005504E0" w:rsidRDefault="00395AB0"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395AB0" w:rsidRPr="005504E0" w:rsidRDefault="00395AB0" w:rsidP="005504E0">
            <w:pPr>
              <w:spacing w:before="60" w:after="60" w:line="240" w:lineRule="auto"/>
              <w:jc w:val="both"/>
              <w:rPr>
                <w:rFonts w:cs="Times New Roman"/>
                <w:color w:val="000000"/>
                <w:szCs w:val="28"/>
              </w:rPr>
            </w:pPr>
            <w:r w:rsidRPr="005504E0">
              <w:rPr>
                <w:rFonts w:cs="Times New Roman"/>
                <w:color w:val="000000"/>
                <w:szCs w:val="28"/>
                <w:lang w:val="vi-VN"/>
              </w:rPr>
              <w:t>Hội thi Bí thư Chi đoàn giỏi</w:t>
            </w:r>
          </w:p>
        </w:tc>
        <w:tc>
          <w:tcPr>
            <w:tcW w:w="654" w:type="pct"/>
            <w:shd w:val="clear" w:color="000000" w:fill="FFFFFF"/>
            <w:vAlign w:val="center"/>
          </w:tcPr>
          <w:p w:rsidR="00395AB0" w:rsidRPr="005504E0" w:rsidRDefault="00395AB0"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Ban Tổ chức</w:t>
            </w:r>
          </w:p>
        </w:tc>
        <w:tc>
          <w:tcPr>
            <w:tcW w:w="681" w:type="pct"/>
            <w:shd w:val="clear" w:color="000000" w:fill="FFFFFF"/>
            <w:vAlign w:val="center"/>
          </w:tcPr>
          <w:p w:rsidR="00395AB0" w:rsidRPr="005504E0" w:rsidRDefault="00395AB0" w:rsidP="005504E0">
            <w:pPr>
              <w:tabs>
                <w:tab w:val="center" w:pos="2835"/>
                <w:tab w:val="center" w:pos="10773"/>
              </w:tabs>
              <w:spacing w:before="60" w:after="60" w:line="240" w:lineRule="auto"/>
              <w:jc w:val="center"/>
              <w:rPr>
                <w:rFonts w:cs="Times New Roman"/>
                <w:color w:val="000000"/>
                <w:szCs w:val="28"/>
                <w:lang w:val="vi-VN"/>
              </w:rPr>
            </w:pPr>
            <w:r w:rsidRPr="005504E0">
              <w:rPr>
                <w:rFonts w:cs="Times New Roman"/>
                <w:szCs w:val="28"/>
              </w:rPr>
              <w:t>Toàn cơ sở Đoàn</w:t>
            </w:r>
          </w:p>
        </w:tc>
        <w:tc>
          <w:tcPr>
            <w:tcW w:w="791" w:type="pct"/>
            <w:shd w:val="clear" w:color="000000" w:fill="FFFFFF"/>
            <w:vAlign w:val="center"/>
          </w:tcPr>
          <w:p w:rsidR="00395AB0" w:rsidRPr="005504E0" w:rsidRDefault="00395AB0" w:rsidP="005504E0">
            <w:pPr>
              <w:spacing w:before="60" w:after="60" w:line="240" w:lineRule="auto"/>
              <w:jc w:val="center"/>
              <w:rPr>
                <w:rFonts w:cs="Times New Roman"/>
                <w:color w:val="000000"/>
                <w:szCs w:val="28"/>
              </w:rPr>
            </w:pPr>
            <w:r w:rsidRPr="005504E0">
              <w:rPr>
                <w:rFonts w:cs="Times New Roman"/>
                <w:color w:val="000000"/>
                <w:szCs w:val="28"/>
              </w:rPr>
              <w:t>Tháng 3</w:t>
            </w:r>
          </w:p>
        </w:tc>
        <w:tc>
          <w:tcPr>
            <w:tcW w:w="749" w:type="pct"/>
            <w:shd w:val="clear" w:color="000000" w:fill="FFFFFF"/>
            <w:vAlign w:val="center"/>
          </w:tcPr>
          <w:p w:rsidR="00395AB0" w:rsidRPr="005504E0" w:rsidRDefault="00395AB0" w:rsidP="005504E0">
            <w:pPr>
              <w:tabs>
                <w:tab w:val="center" w:pos="2835"/>
                <w:tab w:val="center" w:pos="10773"/>
              </w:tabs>
              <w:spacing w:before="60" w:after="60" w:line="240" w:lineRule="auto"/>
              <w:jc w:val="center"/>
              <w:rPr>
                <w:rFonts w:cs="Times New Roman"/>
                <w:color w:val="000000"/>
                <w:szCs w:val="28"/>
              </w:rPr>
            </w:pPr>
            <w:r w:rsidRPr="005504E0">
              <w:rPr>
                <w:rFonts w:cs="Times New Roman"/>
                <w:color w:val="000000"/>
                <w:szCs w:val="28"/>
              </w:rPr>
              <w:t>/</w:t>
            </w:r>
          </w:p>
        </w:tc>
      </w:tr>
      <w:tr w:rsidR="00913EC4" w:rsidRPr="005504E0" w:rsidTr="005504E0">
        <w:trPr>
          <w:trHeight w:val="397"/>
        </w:trPr>
        <w:tc>
          <w:tcPr>
            <w:tcW w:w="240" w:type="pct"/>
            <w:shd w:val="clear" w:color="000000" w:fill="FFFFFF"/>
            <w:vAlign w:val="center"/>
          </w:tcPr>
          <w:p w:rsidR="00913EC4" w:rsidRPr="005504E0" w:rsidRDefault="00913EC4"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913EC4" w:rsidRPr="005504E0" w:rsidRDefault="00913EC4"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Tổ chức 01 lớp Sơ cấp chính trị</w:t>
            </w:r>
          </w:p>
        </w:tc>
        <w:tc>
          <w:tcPr>
            <w:tcW w:w="654" w:type="pct"/>
            <w:shd w:val="clear" w:color="000000" w:fill="FFFFFF"/>
            <w:vAlign w:val="center"/>
          </w:tcPr>
          <w:p w:rsidR="00913EC4" w:rsidRPr="005504E0" w:rsidRDefault="00913EC4"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Ban Tổ chức</w:t>
            </w:r>
          </w:p>
        </w:tc>
        <w:tc>
          <w:tcPr>
            <w:tcW w:w="681" w:type="pct"/>
            <w:shd w:val="clear" w:color="000000" w:fill="FFFFFF"/>
            <w:vAlign w:val="center"/>
          </w:tcPr>
          <w:p w:rsidR="00913EC4" w:rsidRPr="005504E0" w:rsidRDefault="00913EC4" w:rsidP="005504E0">
            <w:pPr>
              <w:spacing w:before="60" w:after="60" w:line="240" w:lineRule="auto"/>
              <w:jc w:val="center"/>
              <w:rPr>
                <w:rFonts w:eastAsia="Times New Roman" w:cs="Times New Roman"/>
                <w:bCs/>
                <w:color w:val="000000"/>
                <w:szCs w:val="28"/>
              </w:rPr>
            </w:pPr>
            <w:r w:rsidRPr="005504E0">
              <w:rPr>
                <w:rFonts w:cs="Times New Roman"/>
                <w:szCs w:val="28"/>
              </w:rPr>
              <w:t>Toàn cơ sở Đoàn</w:t>
            </w:r>
          </w:p>
        </w:tc>
        <w:tc>
          <w:tcPr>
            <w:tcW w:w="791" w:type="pct"/>
            <w:shd w:val="clear" w:color="000000" w:fill="FFFFFF"/>
            <w:vAlign w:val="center"/>
          </w:tcPr>
          <w:p w:rsidR="00913EC4" w:rsidRPr="005504E0" w:rsidRDefault="00913EC4"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03</w:t>
            </w:r>
          </w:p>
          <w:p w:rsidR="00913EC4" w:rsidRPr="005504E0" w:rsidRDefault="00913EC4"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đến tháng 7</w:t>
            </w:r>
          </w:p>
        </w:tc>
        <w:tc>
          <w:tcPr>
            <w:tcW w:w="749" w:type="pct"/>
            <w:shd w:val="clear" w:color="000000" w:fill="FFFFFF"/>
            <w:vAlign w:val="center"/>
          </w:tcPr>
          <w:p w:rsidR="00913EC4" w:rsidRPr="005504E0" w:rsidRDefault="00913EC4"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TT.BDCT, LĐLĐ</w:t>
            </w:r>
          </w:p>
        </w:tc>
      </w:tr>
      <w:tr w:rsidR="006E50B1" w:rsidRPr="005504E0" w:rsidTr="005504E0">
        <w:trPr>
          <w:trHeight w:val="397"/>
        </w:trPr>
        <w:tc>
          <w:tcPr>
            <w:tcW w:w="240" w:type="pct"/>
            <w:shd w:val="clear" w:color="000000" w:fill="FFFFFF"/>
            <w:vAlign w:val="center"/>
          </w:tcPr>
          <w:p w:rsidR="00C31FBA" w:rsidRPr="005504E0" w:rsidRDefault="00C31FB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C31FBA" w:rsidRPr="005504E0" w:rsidRDefault="00C31FB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Tổ chức 03 lớp 6 bài Lý luận chính trị</w:t>
            </w:r>
          </w:p>
        </w:tc>
        <w:tc>
          <w:tcPr>
            <w:tcW w:w="654" w:type="pct"/>
            <w:shd w:val="clear" w:color="000000" w:fill="FFFFFF"/>
            <w:vAlign w:val="center"/>
          </w:tcPr>
          <w:p w:rsidR="00C31FBA" w:rsidRPr="005504E0" w:rsidRDefault="00C31FB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Ban Tổ chức</w:t>
            </w:r>
          </w:p>
        </w:tc>
        <w:tc>
          <w:tcPr>
            <w:tcW w:w="681" w:type="pct"/>
            <w:shd w:val="clear" w:color="000000" w:fill="FFFFFF"/>
            <w:vAlign w:val="center"/>
          </w:tcPr>
          <w:p w:rsidR="00C31FBA" w:rsidRPr="005504E0" w:rsidRDefault="00C31FBA" w:rsidP="005504E0">
            <w:pPr>
              <w:spacing w:before="60" w:after="60" w:line="240" w:lineRule="auto"/>
              <w:jc w:val="center"/>
              <w:rPr>
                <w:rFonts w:eastAsia="Times New Roman" w:cs="Times New Roman"/>
                <w:bCs/>
                <w:color w:val="000000"/>
                <w:szCs w:val="28"/>
              </w:rPr>
            </w:pPr>
            <w:r w:rsidRPr="005504E0">
              <w:rPr>
                <w:rFonts w:cs="Times New Roman"/>
                <w:szCs w:val="28"/>
              </w:rPr>
              <w:t>Toàn cơ sở Đoàn</w:t>
            </w:r>
          </w:p>
        </w:tc>
        <w:tc>
          <w:tcPr>
            <w:tcW w:w="791" w:type="pct"/>
            <w:shd w:val="clear" w:color="000000" w:fill="FFFFFF"/>
            <w:vAlign w:val="center"/>
          </w:tcPr>
          <w:p w:rsidR="00C31FBA" w:rsidRPr="005504E0" w:rsidRDefault="00C31FB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03</w:t>
            </w:r>
          </w:p>
          <w:p w:rsidR="00C31FBA" w:rsidRPr="005504E0" w:rsidRDefault="00C31FB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đến tháng 9/2019</w:t>
            </w:r>
          </w:p>
        </w:tc>
        <w:tc>
          <w:tcPr>
            <w:tcW w:w="749" w:type="pct"/>
            <w:shd w:val="clear" w:color="000000" w:fill="FFFFFF"/>
            <w:vAlign w:val="center"/>
          </w:tcPr>
          <w:p w:rsidR="00C31FBA" w:rsidRPr="005504E0" w:rsidRDefault="00C31FB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TT.BDCT</w:t>
            </w:r>
          </w:p>
        </w:tc>
      </w:tr>
      <w:tr w:rsidR="009032B3" w:rsidRPr="005504E0" w:rsidTr="005504E0">
        <w:trPr>
          <w:trHeight w:val="397"/>
        </w:trPr>
        <w:tc>
          <w:tcPr>
            <w:tcW w:w="5000" w:type="pct"/>
            <w:gridSpan w:val="6"/>
            <w:shd w:val="clear" w:color="000000" w:fill="FFFFFF"/>
            <w:vAlign w:val="center"/>
          </w:tcPr>
          <w:p w:rsidR="009032B3" w:rsidRPr="005504E0" w:rsidRDefault="009032B3" w:rsidP="005504E0">
            <w:pPr>
              <w:spacing w:before="60" w:after="60" w:line="240" w:lineRule="auto"/>
              <w:jc w:val="center"/>
              <w:rPr>
                <w:rFonts w:eastAsia="Times New Roman" w:cs="Times New Roman"/>
                <w:b/>
                <w:bCs/>
                <w:szCs w:val="28"/>
              </w:rPr>
            </w:pPr>
            <w:r w:rsidRPr="005504E0">
              <w:rPr>
                <w:rFonts w:eastAsia="Times New Roman" w:cs="Times New Roman"/>
                <w:b/>
                <w:bCs/>
                <w:szCs w:val="28"/>
              </w:rPr>
              <w:lastRenderedPageBreak/>
              <w:t>Trọng tâm tháng 4: Hoạt động chào mừng kỷ niệm 42 năm giải phóng miền Nam thống nhất đất nước</w:t>
            </w:r>
          </w:p>
          <w:p w:rsidR="009032B3" w:rsidRPr="005504E0" w:rsidRDefault="009032B3" w:rsidP="005504E0">
            <w:pPr>
              <w:spacing w:before="60" w:after="60" w:line="240" w:lineRule="auto"/>
              <w:jc w:val="center"/>
              <w:rPr>
                <w:rFonts w:cs="Times New Roman"/>
                <w:szCs w:val="28"/>
              </w:rPr>
            </w:pPr>
            <w:r w:rsidRPr="005504E0">
              <w:rPr>
                <w:rFonts w:eastAsia="Times New Roman" w:cs="Times New Roman"/>
                <w:b/>
                <w:bCs/>
                <w:szCs w:val="28"/>
              </w:rPr>
              <w:t>(30/4/1975 - 30/4/2017)</w:t>
            </w:r>
          </w:p>
        </w:tc>
      </w:tr>
      <w:tr w:rsidR="006E50B1" w:rsidRPr="005504E0" w:rsidTr="005504E0">
        <w:trPr>
          <w:trHeight w:val="397"/>
        </w:trPr>
        <w:tc>
          <w:tcPr>
            <w:tcW w:w="240" w:type="pct"/>
            <w:shd w:val="clear" w:color="000000" w:fill="FFFFFF"/>
            <w:vAlign w:val="center"/>
          </w:tcPr>
          <w:p w:rsidR="008C6BD8" w:rsidRPr="005504E0" w:rsidRDefault="008C6BD8"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8C6BD8" w:rsidRPr="005504E0" w:rsidRDefault="008C6BD8" w:rsidP="005504E0">
            <w:pPr>
              <w:spacing w:before="60" w:after="60" w:line="240" w:lineRule="auto"/>
              <w:jc w:val="both"/>
              <w:rPr>
                <w:rFonts w:cs="Times New Roman"/>
                <w:szCs w:val="28"/>
              </w:rPr>
            </w:pPr>
            <w:r w:rsidRPr="005504E0">
              <w:rPr>
                <w:rFonts w:cs="Times New Roman"/>
                <w:szCs w:val="28"/>
              </w:rPr>
              <w:t>Cuộc thi thiết kế sản phẩm tuyên truyền sáng tạo của Đoàn</w:t>
            </w:r>
          </w:p>
        </w:tc>
        <w:tc>
          <w:tcPr>
            <w:tcW w:w="654" w:type="pct"/>
            <w:shd w:val="clear" w:color="000000" w:fill="FFFFFF"/>
            <w:vAlign w:val="center"/>
          </w:tcPr>
          <w:p w:rsidR="008C6BD8" w:rsidRPr="005504E0" w:rsidRDefault="008C6BD8"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8C6BD8" w:rsidRPr="005504E0" w:rsidRDefault="008C6BD8"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8C6BD8" w:rsidRPr="005504E0" w:rsidRDefault="008C6BD8" w:rsidP="005504E0">
            <w:pPr>
              <w:spacing w:before="60" w:after="60" w:line="240" w:lineRule="auto"/>
              <w:jc w:val="center"/>
              <w:rPr>
                <w:rFonts w:cs="Times New Roman"/>
                <w:szCs w:val="28"/>
              </w:rPr>
            </w:pPr>
            <w:r w:rsidRPr="005504E0">
              <w:rPr>
                <w:rFonts w:cs="Times New Roman"/>
                <w:szCs w:val="28"/>
              </w:rPr>
              <w:t>Từ ngày 01/4</w:t>
            </w:r>
          </w:p>
        </w:tc>
        <w:tc>
          <w:tcPr>
            <w:tcW w:w="749" w:type="pct"/>
            <w:shd w:val="clear" w:color="000000" w:fill="FFFFFF"/>
            <w:vAlign w:val="center"/>
          </w:tcPr>
          <w:p w:rsidR="008C6BD8" w:rsidRPr="005504E0" w:rsidRDefault="00D909AC"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8C6BD8" w:rsidRPr="005504E0" w:rsidRDefault="008C6BD8"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8C6BD8" w:rsidRPr="005504E0" w:rsidRDefault="005F0629" w:rsidP="005504E0">
            <w:pPr>
              <w:spacing w:before="60" w:after="60" w:line="240" w:lineRule="auto"/>
              <w:jc w:val="both"/>
              <w:rPr>
                <w:rFonts w:cs="Times New Roman"/>
                <w:szCs w:val="28"/>
              </w:rPr>
            </w:pPr>
            <w:r w:rsidRPr="005504E0">
              <w:rPr>
                <w:rFonts w:cs="Times New Roman"/>
                <w:szCs w:val="28"/>
              </w:rPr>
              <w:t>Cuộc thi viết về truyền thống gia đình và các thế hệ cha ông với chủ đề “Gia đình Chung ngọn cờ hồng”</w:t>
            </w:r>
          </w:p>
        </w:tc>
        <w:tc>
          <w:tcPr>
            <w:tcW w:w="654" w:type="pct"/>
            <w:shd w:val="clear" w:color="000000" w:fill="FFFFFF"/>
            <w:vAlign w:val="center"/>
          </w:tcPr>
          <w:p w:rsidR="008C6BD8" w:rsidRPr="005504E0" w:rsidRDefault="008C6BD8"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8C6BD8" w:rsidRPr="005504E0" w:rsidRDefault="008C6BD8"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8C6BD8" w:rsidRPr="005504E0" w:rsidRDefault="008C6BD8" w:rsidP="005504E0">
            <w:pPr>
              <w:spacing w:before="60" w:after="60" w:line="240" w:lineRule="auto"/>
              <w:jc w:val="center"/>
              <w:rPr>
                <w:rFonts w:cs="Times New Roman"/>
                <w:szCs w:val="28"/>
              </w:rPr>
            </w:pPr>
            <w:r w:rsidRPr="005504E0">
              <w:rPr>
                <w:rFonts w:cs="Times New Roman"/>
                <w:szCs w:val="28"/>
              </w:rPr>
              <w:t>Từ ngày 01/4</w:t>
            </w:r>
          </w:p>
        </w:tc>
        <w:tc>
          <w:tcPr>
            <w:tcW w:w="749" w:type="pct"/>
            <w:shd w:val="clear" w:color="000000" w:fill="FFFFFF"/>
            <w:vAlign w:val="center"/>
          </w:tcPr>
          <w:p w:rsidR="008C6BD8" w:rsidRPr="005504E0" w:rsidRDefault="008C7B6E" w:rsidP="005504E0">
            <w:pPr>
              <w:spacing w:before="60" w:after="60" w:line="240" w:lineRule="auto"/>
              <w:jc w:val="center"/>
              <w:rPr>
                <w:rFonts w:cs="Times New Roman"/>
                <w:szCs w:val="28"/>
              </w:rPr>
            </w:pPr>
            <w:r w:rsidRPr="005504E0">
              <w:rPr>
                <w:rFonts w:cs="Times New Roman"/>
                <w:szCs w:val="28"/>
              </w:rPr>
              <w:t>Phòng VH - TT</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color w:val="000000"/>
                <w:szCs w:val="28"/>
                <w:shd w:val="clear" w:color="auto" w:fill="FFFFFF"/>
              </w:rPr>
              <w:t>Tập huấn nghiệp vụ cho lực lượng Chính trị nòng cốt</w:t>
            </w:r>
          </w:p>
        </w:tc>
        <w:tc>
          <w:tcPr>
            <w:tcW w:w="654" w:type="pct"/>
            <w:vMerge w:val="restar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Ban MT-ĐBDC</w:t>
            </w:r>
          </w:p>
        </w:tc>
        <w:tc>
          <w:tcPr>
            <w:tcW w:w="681" w:type="pct"/>
            <w:shd w:val="clear" w:color="000000" w:fill="FFFFFF"/>
            <w:vAlign w:val="center"/>
          </w:tcPr>
          <w:p w:rsidR="00B26925" w:rsidRPr="005504E0" w:rsidRDefault="00591AC6" w:rsidP="005504E0">
            <w:pPr>
              <w:spacing w:before="60" w:after="60" w:line="240" w:lineRule="auto"/>
              <w:jc w:val="center"/>
              <w:rPr>
                <w:rFonts w:cs="Times New Roman"/>
                <w:color w:val="000000"/>
                <w:szCs w:val="28"/>
                <w:shd w:val="clear" w:color="auto" w:fill="FFFFFF"/>
              </w:rPr>
            </w:pPr>
            <w:r w:rsidRPr="005504E0">
              <w:rPr>
                <w:rFonts w:cs="Times New Roman"/>
                <w:color w:val="000000"/>
                <w:szCs w:val="28"/>
                <w:shd w:val="clear" w:color="auto" w:fill="FFFFFF"/>
              </w:rPr>
              <w:t>Lực lượng CT nồng cốt</w:t>
            </w:r>
          </w:p>
        </w:tc>
        <w:tc>
          <w:tcPr>
            <w:tcW w:w="791" w:type="pc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color w:val="000000"/>
                <w:szCs w:val="28"/>
                <w:shd w:val="clear" w:color="auto" w:fill="FFFFFF"/>
              </w:rPr>
              <w:t>Ngày 07/4</w:t>
            </w:r>
          </w:p>
        </w:tc>
        <w:tc>
          <w:tcPr>
            <w:tcW w:w="749" w:type="pct"/>
            <w:shd w:val="clear" w:color="000000" w:fill="FFFFFF"/>
            <w:vAlign w:val="center"/>
          </w:tcPr>
          <w:p w:rsidR="00B26925" w:rsidRPr="005504E0" w:rsidRDefault="00D909AC"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color w:val="000000"/>
                <w:szCs w:val="28"/>
                <w:shd w:val="clear" w:color="auto" w:fill="FFFFFF"/>
              </w:rPr>
              <w:t>Hội nghị tổng kết hoạt động tháng thanh niên</w:t>
            </w:r>
          </w:p>
        </w:tc>
        <w:tc>
          <w:tcPr>
            <w:tcW w:w="654"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681" w:type="pct"/>
            <w:shd w:val="clear" w:color="000000" w:fill="FFFFFF"/>
            <w:vAlign w:val="center"/>
          </w:tcPr>
          <w:p w:rsidR="00B26925" w:rsidRPr="005504E0" w:rsidRDefault="00591AC6" w:rsidP="005504E0">
            <w:pPr>
              <w:spacing w:before="60" w:after="60" w:line="240" w:lineRule="auto"/>
              <w:jc w:val="center"/>
              <w:rPr>
                <w:rFonts w:cs="Times New Roman"/>
                <w:szCs w:val="28"/>
              </w:rPr>
            </w:pPr>
            <w:r w:rsidRPr="005504E0">
              <w:rPr>
                <w:rFonts w:cs="Times New Roman"/>
                <w:szCs w:val="28"/>
              </w:rPr>
              <w:t>Toàn cơ sở Đoàn</w:t>
            </w:r>
          </w:p>
        </w:tc>
        <w:tc>
          <w:tcPr>
            <w:tcW w:w="791" w:type="pct"/>
            <w:vMerge w:val="restart"/>
            <w:shd w:val="clear" w:color="000000" w:fill="FFFFFF"/>
            <w:vAlign w:val="center"/>
          </w:tcPr>
          <w:p w:rsidR="00B26925" w:rsidRPr="005504E0" w:rsidRDefault="00B26925" w:rsidP="005504E0">
            <w:pPr>
              <w:spacing w:before="60" w:after="60" w:line="240" w:lineRule="auto"/>
              <w:jc w:val="center"/>
              <w:rPr>
                <w:rFonts w:cs="Times New Roman"/>
                <w:szCs w:val="28"/>
              </w:rPr>
            </w:pPr>
            <w:r w:rsidRPr="005504E0">
              <w:rPr>
                <w:rFonts w:cs="Times New Roman"/>
                <w:szCs w:val="28"/>
              </w:rPr>
              <w:t>Tháng 4</w:t>
            </w:r>
          </w:p>
        </w:tc>
        <w:tc>
          <w:tcPr>
            <w:tcW w:w="749" w:type="pct"/>
            <w:shd w:val="clear" w:color="000000" w:fill="FFFFFF"/>
            <w:vAlign w:val="center"/>
          </w:tcPr>
          <w:p w:rsidR="00B26925" w:rsidRPr="005504E0" w:rsidRDefault="00D909AC"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color w:val="000000"/>
                <w:szCs w:val="28"/>
                <w:shd w:val="clear" w:color="auto" w:fill="FFFFFF"/>
              </w:rPr>
              <w:t>Ngày hội "Ẩm thực cổ truyền Việt Nam" năm 2019</w:t>
            </w:r>
          </w:p>
        </w:tc>
        <w:tc>
          <w:tcPr>
            <w:tcW w:w="654"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681" w:type="pct"/>
            <w:shd w:val="clear" w:color="000000" w:fill="FFFFFF"/>
            <w:vAlign w:val="center"/>
          </w:tcPr>
          <w:p w:rsidR="00B26925" w:rsidRPr="005504E0" w:rsidRDefault="00591AC6" w:rsidP="005504E0">
            <w:pPr>
              <w:spacing w:before="60" w:after="60" w:line="240" w:lineRule="auto"/>
              <w:jc w:val="center"/>
              <w:rPr>
                <w:rFonts w:cs="Times New Roman"/>
                <w:szCs w:val="28"/>
              </w:rPr>
            </w:pPr>
            <w:r w:rsidRPr="005504E0">
              <w:rPr>
                <w:rFonts w:cs="Times New Roman"/>
                <w:szCs w:val="28"/>
              </w:rPr>
              <w:t>Khu vực ĐBDC</w:t>
            </w:r>
          </w:p>
        </w:tc>
        <w:tc>
          <w:tcPr>
            <w:tcW w:w="791" w:type="pct"/>
            <w:vMerge/>
            <w:shd w:val="clear" w:color="000000" w:fill="FFFFFF"/>
            <w:vAlign w:val="center"/>
          </w:tcPr>
          <w:p w:rsidR="00B26925" w:rsidRPr="005504E0" w:rsidRDefault="00B26925" w:rsidP="005504E0">
            <w:pPr>
              <w:spacing w:before="60" w:after="60" w:line="240" w:lineRule="auto"/>
              <w:jc w:val="center"/>
              <w:rPr>
                <w:rFonts w:cs="Times New Roman"/>
                <w:szCs w:val="28"/>
              </w:rPr>
            </w:pPr>
          </w:p>
        </w:tc>
        <w:tc>
          <w:tcPr>
            <w:tcW w:w="749" w:type="pct"/>
            <w:shd w:val="clear" w:color="000000" w:fill="FFFFFF"/>
            <w:vAlign w:val="center"/>
          </w:tcPr>
          <w:p w:rsidR="00B26925" w:rsidRPr="005504E0" w:rsidRDefault="00D909AC" w:rsidP="005504E0">
            <w:pPr>
              <w:spacing w:before="60" w:after="60" w:line="240" w:lineRule="auto"/>
              <w:jc w:val="center"/>
              <w:rPr>
                <w:rFonts w:cs="Times New Roman"/>
                <w:szCs w:val="28"/>
              </w:rPr>
            </w:pPr>
            <w:r w:rsidRPr="005504E0">
              <w:rPr>
                <w:rFonts w:cs="Times New Roman"/>
                <w:szCs w:val="28"/>
              </w:rPr>
              <w:t>/</w:t>
            </w:r>
          </w:p>
        </w:tc>
      </w:tr>
      <w:tr w:rsidR="006E50B1" w:rsidRPr="005504E0" w:rsidTr="005504E0">
        <w:trPr>
          <w:trHeight w:val="397"/>
        </w:trPr>
        <w:tc>
          <w:tcPr>
            <w:tcW w:w="240" w:type="pct"/>
            <w:shd w:val="clear" w:color="000000" w:fill="FFFFFF"/>
            <w:vAlign w:val="center"/>
          </w:tcPr>
          <w:p w:rsidR="00B26925" w:rsidRPr="005504E0" w:rsidRDefault="00B26925"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B26925" w:rsidRPr="005504E0" w:rsidRDefault="00B26925" w:rsidP="005504E0">
            <w:pPr>
              <w:spacing w:before="60" w:after="60" w:line="240" w:lineRule="auto"/>
              <w:jc w:val="both"/>
              <w:rPr>
                <w:rFonts w:cs="Times New Roman"/>
                <w:szCs w:val="28"/>
              </w:rPr>
            </w:pPr>
            <w:r w:rsidRPr="005504E0">
              <w:rPr>
                <w:rFonts w:cs="Times New Roman"/>
                <w:szCs w:val="28"/>
              </w:rPr>
              <w:t>Hội thi “Nét đẹp Người lao động” Quận Phú Nhuận</w:t>
            </w:r>
          </w:p>
        </w:tc>
        <w:tc>
          <w:tcPr>
            <w:tcW w:w="654" w:type="pct"/>
            <w:shd w:val="clear" w:color="000000" w:fill="FFFFFF"/>
            <w:vAlign w:val="center"/>
          </w:tcPr>
          <w:p w:rsidR="00B26925" w:rsidRPr="005504E0" w:rsidRDefault="00B26925" w:rsidP="005504E0">
            <w:pPr>
              <w:spacing w:before="60" w:after="60" w:line="240" w:lineRule="auto"/>
              <w:jc w:val="center"/>
              <w:rPr>
                <w:rFonts w:eastAsia="Times New Roman" w:cs="Times New Roman"/>
                <w:szCs w:val="28"/>
              </w:rPr>
            </w:pPr>
            <w:r w:rsidRPr="005504E0">
              <w:rPr>
                <w:rFonts w:cs="Times New Roman"/>
                <w:szCs w:val="28"/>
              </w:rPr>
              <w:t>Ban Công nhân lao động</w:t>
            </w:r>
          </w:p>
        </w:tc>
        <w:tc>
          <w:tcPr>
            <w:tcW w:w="681" w:type="pct"/>
            <w:shd w:val="clear" w:color="000000" w:fill="FFFFFF"/>
            <w:vAlign w:val="center"/>
          </w:tcPr>
          <w:p w:rsidR="00B26925" w:rsidRPr="005504E0" w:rsidRDefault="00591AC6"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B26925" w:rsidRPr="005504E0" w:rsidRDefault="00B26925" w:rsidP="005504E0">
            <w:pPr>
              <w:spacing w:before="60" w:after="60" w:line="240" w:lineRule="auto"/>
              <w:jc w:val="center"/>
              <w:rPr>
                <w:rFonts w:eastAsia="Times New Roman" w:cs="Times New Roman"/>
                <w:szCs w:val="28"/>
              </w:rPr>
            </w:pPr>
            <w:r w:rsidRPr="005504E0">
              <w:rPr>
                <w:rFonts w:cs="Times New Roman"/>
                <w:szCs w:val="28"/>
              </w:rPr>
              <w:t>Tháng 4</w:t>
            </w:r>
          </w:p>
        </w:tc>
        <w:tc>
          <w:tcPr>
            <w:tcW w:w="749" w:type="pct"/>
            <w:shd w:val="clear" w:color="000000" w:fill="FFFFFF"/>
            <w:vAlign w:val="center"/>
          </w:tcPr>
          <w:p w:rsidR="00B26925" w:rsidRPr="005504E0" w:rsidRDefault="00B26925" w:rsidP="005504E0">
            <w:pPr>
              <w:spacing w:before="60" w:after="60" w:line="240" w:lineRule="auto"/>
              <w:jc w:val="center"/>
              <w:rPr>
                <w:rFonts w:eastAsia="Times New Roman" w:cs="Times New Roman"/>
                <w:szCs w:val="28"/>
              </w:rPr>
            </w:pPr>
            <w:r w:rsidRPr="005504E0">
              <w:rPr>
                <w:rFonts w:cs="Times New Roman"/>
                <w:szCs w:val="28"/>
              </w:rPr>
              <w:t>LĐLĐ Quận</w:t>
            </w:r>
          </w:p>
        </w:tc>
      </w:tr>
      <w:tr w:rsidR="00091B2A" w:rsidRPr="005504E0" w:rsidTr="005504E0">
        <w:trPr>
          <w:trHeight w:val="397"/>
        </w:trPr>
        <w:tc>
          <w:tcPr>
            <w:tcW w:w="240" w:type="pct"/>
            <w:shd w:val="clear" w:color="000000" w:fill="FFFFFF"/>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091B2A" w:rsidRPr="005504E0" w:rsidRDefault="00091B2A" w:rsidP="005504E0">
            <w:pPr>
              <w:spacing w:before="60" w:after="60" w:line="240" w:lineRule="auto"/>
              <w:jc w:val="both"/>
              <w:rPr>
                <w:rFonts w:cs="Times New Roman"/>
                <w:szCs w:val="28"/>
              </w:rPr>
            </w:pPr>
            <w:r w:rsidRPr="005504E0">
              <w:rPr>
                <w:rFonts w:cs="Times New Roman"/>
                <w:szCs w:val="28"/>
              </w:rPr>
              <w:t>Sinh hoạt chuyên đề kỷ niệm 44 năm Ngày giải phóng miền Nam, thống nhất đất nước và 129 năm Ngày sinh Chủ tịch Hồ Chí Minh</w:t>
            </w:r>
          </w:p>
        </w:tc>
        <w:tc>
          <w:tcPr>
            <w:tcW w:w="654"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Ban Tuyên giáo</w:t>
            </w:r>
          </w:p>
        </w:tc>
        <w:tc>
          <w:tcPr>
            <w:tcW w:w="681"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Ngày 29/4 và 06/5</w:t>
            </w:r>
          </w:p>
        </w:tc>
        <w:tc>
          <w:tcPr>
            <w:tcW w:w="749"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CLB TTKC-HT quận, Hội CCB</w:t>
            </w:r>
          </w:p>
        </w:tc>
      </w:tr>
      <w:tr w:rsidR="00091B2A" w:rsidRPr="005504E0" w:rsidTr="005504E0">
        <w:trPr>
          <w:trHeight w:val="397"/>
        </w:trPr>
        <w:tc>
          <w:tcPr>
            <w:tcW w:w="240" w:type="pct"/>
            <w:shd w:val="clear" w:color="000000" w:fill="FFFFFF"/>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091B2A" w:rsidRPr="005504E0" w:rsidRDefault="00091B2A" w:rsidP="005504E0">
            <w:pPr>
              <w:spacing w:before="60" w:after="60" w:line="240" w:lineRule="auto"/>
              <w:jc w:val="both"/>
              <w:rPr>
                <w:rFonts w:cs="Times New Roman"/>
                <w:szCs w:val="28"/>
              </w:rPr>
            </w:pPr>
            <w:r w:rsidRPr="005504E0">
              <w:rPr>
                <w:rFonts w:cs="Times New Roman"/>
                <w:szCs w:val="28"/>
              </w:rPr>
              <w:t>Hội nghị Giao ban công tác kiểm tra giám sát Quý 2</w:t>
            </w:r>
          </w:p>
        </w:tc>
        <w:tc>
          <w:tcPr>
            <w:tcW w:w="654"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UBKT</w:t>
            </w:r>
          </w:p>
          <w:p w:rsidR="00091B2A" w:rsidRPr="005504E0" w:rsidRDefault="00091B2A" w:rsidP="005504E0">
            <w:pPr>
              <w:spacing w:before="60" w:after="60" w:line="240" w:lineRule="auto"/>
              <w:jc w:val="center"/>
              <w:rPr>
                <w:rFonts w:cs="Times New Roman"/>
                <w:szCs w:val="28"/>
              </w:rPr>
            </w:pPr>
            <w:r w:rsidRPr="005504E0">
              <w:rPr>
                <w:rFonts w:cs="Times New Roman"/>
                <w:szCs w:val="28"/>
              </w:rPr>
              <w:t>Quận Đoàn</w:t>
            </w:r>
          </w:p>
        </w:tc>
        <w:tc>
          <w:tcPr>
            <w:tcW w:w="681"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cs="Times New Roman"/>
                <w:szCs w:val="28"/>
              </w:rPr>
              <w:t>Tháng 4</w:t>
            </w:r>
          </w:p>
        </w:tc>
        <w:tc>
          <w:tcPr>
            <w:tcW w:w="749" w:type="pct"/>
            <w:shd w:val="clear" w:color="000000" w:fill="FFFFFF"/>
            <w:vAlign w:val="center"/>
          </w:tcPr>
          <w:p w:rsidR="00091B2A" w:rsidRPr="005504E0" w:rsidRDefault="00091B2A" w:rsidP="005504E0">
            <w:pPr>
              <w:spacing w:before="60" w:after="60" w:line="240" w:lineRule="auto"/>
              <w:jc w:val="center"/>
              <w:rPr>
                <w:rFonts w:cs="Times New Roman"/>
                <w:szCs w:val="28"/>
              </w:rPr>
            </w:pPr>
          </w:p>
        </w:tc>
      </w:tr>
      <w:tr w:rsidR="00091B2A" w:rsidRPr="005504E0" w:rsidTr="005504E0">
        <w:trPr>
          <w:trHeight w:val="397"/>
        </w:trPr>
        <w:tc>
          <w:tcPr>
            <w:tcW w:w="240" w:type="pct"/>
            <w:shd w:val="clear" w:color="000000" w:fill="FFFFFF"/>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000000" w:fill="FFFFFF"/>
            <w:vAlign w:val="center"/>
          </w:tcPr>
          <w:p w:rsidR="00091B2A" w:rsidRPr="005504E0" w:rsidRDefault="00091B2A" w:rsidP="005504E0">
            <w:pPr>
              <w:spacing w:before="60" w:after="60" w:line="240" w:lineRule="auto"/>
              <w:jc w:val="both"/>
              <w:rPr>
                <w:rFonts w:cs="Times New Roman"/>
                <w:szCs w:val="28"/>
              </w:rPr>
            </w:pPr>
            <w:r w:rsidRPr="005504E0">
              <w:rPr>
                <w:rFonts w:cs="Times New Roman"/>
                <w:szCs w:val="28"/>
              </w:rPr>
              <w:t xml:space="preserve">Giám sát chuyên đề thực hiện chỉ thị 03-CT/QU ngày 05/6/2013 của Ban Thường vụ Quận ủy về tăng cường sự lãnh đạo công tác bảo vệ và chăm sóc, giáo dục trẻ em và xây dựng, phát huy vài trò của Đội TNTP Hồ Chí Minh; Giám sát kế hoạch 295/KH-UBND ngày 20/4/2017 của Ủy ban nhân </w:t>
            </w:r>
            <w:r w:rsidRPr="005504E0">
              <w:rPr>
                <w:rFonts w:cs="Times New Roman"/>
                <w:szCs w:val="28"/>
              </w:rPr>
              <w:lastRenderedPageBreak/>
              <w:t>dân Quận quy định về chức danh và chế độ, chính sách đối với TPT Đội TNTP Hồ Chí Minh</w:t>
            </w:r>
          </w:p>
          <w:p w:rsidR="00305546" w:rsidRPr="005504E0" w:rsidRDefault="00305546" w:rsidP="005504E0">
            <w:pPr>
              <w:spacing w:before="60" w:after="60" w:line="240" w:lineRule="auto"/>
              <w:jc w:val="both"/>
              <w:rPr>
                <w:rFonts w:cs="Times New Roman"/>
                <w:szCs w:val="28"/>
              </w:rPr>
            </w:pPr>
          </w:p>
          <w:p w:rsidR="00305546" w:rsidRPr="005504E0" w:rsidRDefault="00305546" w:rsidP="005504E0">
            <w:pPr>
              <w:spacing w:before="60" w:after="60" w:line="240" w:lineRule="auto"/>
              <w:jc w:val="both"/>
              <w:rPr>
                <w:rFonts w:cs="Times New Roman"/>
                <w:szCs w:val="28"/>
              </w:rPr>
            </w:pPr>
          </w:p>
          <w:p w:rsidR="00305546" w:rsidRPr="005504E0" w:rsidRDefault="00305546" w:rsidP="005504E0">
            <w:pPr>
              <w:spacing w:before="60" w:after="60" w:line="240" w:lineRule="auto"/>
              <w:jc w:val="both"/>
              <w:rPr>
                <w:rFonts w:cs="Times New Roman"/>
                <w:szCs w:val="28"/>
              </w:rPr>
            </w:pPr>
          </w:p>
        </w:tc>
        <w:tc>
          <w:tcPr>
            <w:tcW w:w="654"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lastRenderedPageBreak/>
              <w:t>UBKT</w:t>
            </w:r>
          </w:p>
          <w:p w:rsidR="00091B2A" w:rsidRPr="005504E0" w:rsidRDefault="00091B2A" w:rsidP="005504E0">
            <w:pPr>
              <w:spacing w:before="60" w:after="60" w:line="240" w:lineRule="auto"/>
              <w:jc w:val="center"/>
              <w:rPr>
                <w:rFonts w:cs="Times New Roman"/>
                <w:szCs w:val="28"/>
              </w:rPr>
            </w:pPr>
            <w:r w:rsidRPr="005504E0">
              <w:rPr>
                <w:rFonts w:cs="Times New Roman"/>
                <w:szCs w:val="28"/>
              </w:rPr>
              <w:t>Quận Đoàn</w:t>
            </w:r>
          </w:p>
        </w:tc>
        <w:tc>
          <w:tcPr>
            <w:tcW w:w="681" w:type="pct"/>
            <w:shd w:val="clear" w:color="000000" w:fill="FFFFFF"/>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19 Liên Đội</w:t>
            </w:r>
          </w:p>
          <w:p w:rsidR="00091B2A" w:rsidRPr="005504E0" w:rsidRDefault="00091B2A" w:rsidP="005504E0">
            <w:pPr>
              <w:spacing w:before="60" w:after="60" w:line="240" w:lineRule="auto"/>
              <w:jc w:val="center"/>
              <w:rPr>
                <w:rFonts w:cs="Times New Roman"/>
                <w:szCs w:val="28"/>
              </w:rPr>
            </w:pPr>
            <w:r w:rsidRPr="005504E0">
              <w:rPr>
                <w:rFonts w:cs="Times New Roman"/>
                <w:szCs w:val="28"/>
              </w:rPr>
              <w:t>trực thuộc quận</w:t>
            </w:r>
          </w:p>
        </w:tc>
        <w:tc>
          <w:tcPr>
            <w:tcW w:w="791" w:type="pct"/>
            <w:shd w:val="clear" w:color="000000" w:fill="FFFFFF"/>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cs="Times New Roman"/>
                <w:szCs w:val="28"/>
              </w:rPr>
              <w:t>Tháng 4</w:t>
            </w:r>
          </w:p>
        </w:tc>
        <w:tc>
          <w:tcPr>
            <w:tcW w:w="749" w:type="pct"/>
            <w:shd w:val="clear" w:color="000000" w:fill="FFFFFF"/>
            <w:vAlign w:val="center"/>
          </w:tcPr>
          <w:p w:rsidR="00091B2A" w:rsidRPr="005504E0" w:rsidRDefault="00091B2A" w:rsidP="005504E0">
            <w:pPr>
              <w:spacing w:before="60" w:after="60" w:line="240" w:lineRule="auto"/>
              <w:jc w:val="center"/>
              <w:rPr>
                <w:rFonts w:cs="Times New Roman"/>
                <w:szCs w:val="28"/>
              </w:rPr>
            </w:pPr>
          </w:p>
        </w:tc>
      </w:tr>
      <w:tr w:rsidR="00091B2A" w:rsidRPr="005504E0" w:rsidTr="005504E0">
        <w:trPr>
          <w:trHeight w:val="397"/>
        </w:trPr>
        <w:tc>
          <w:tcPr>
            <w:tcW w:w="5000" w:type="pct"/>
            <w:gridSpan w:val="6"/>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eastAsia="Times New Roman" w:cs="Times New Roman"/>
                <w:b/>
                <w:bCs/>
                <w:szCs w:val="28"/>
              </w:rPr>
              <w:t>Trọng tâm tháng 5: Hoạt động chào mừng tháng Công nhân</w:t>
            </w:r>
          </w:p>
        </w:tc>
      </w:tr>
      <w:tr w:rsidR="00015D30" w:rsidRPr="005504E0" w:rsidTr="005504E0">
        <w:trPr>
          <w:trHeight w:val="397"/>
        </w:trPr>
        <w:tc>
          <w:tcPr>
            <w:tcW w:w="240" w:type="pct"/>
            <w:shd w:val="clear" w:color="auto" w:fill="auto"/>
            <w:vAlign w:val="center"/>
          </w:tcPr>
          <w:p w:rsidR="00015D30" w:rsidRPr="005504E0" w:rsidRDefault="00015D30"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15D30" w:rsidRPr="005504E0" w:rsidRDefault="00015D30" w:rsidP="005504E0">
            <w:pPr>
              <w:spacing w:before="60" w:after="60" w:line="240" w:lineRule="auto"/>
              <w:jc w:val="both"/>
              <w:rPr>
                <w:rFonts w:cs="Times New Roman"/>
                <w:szCs w:val="28"/>
              </w:rPr>
            </w:pPr>
            <w:r w:rsidRPr="005504E0">
              <w:rPr>
                <w:rFonts w:cs="Times New Roman"/>
                <w:szCs w:val="28"/>
              </w:rPr>
              <w:t>Liên hoan các nhóm tuyên truyền ca khúc cách mạng năm 2019, chủ đề “Điện Biên Phủ - Bản hùng ca bất diệt”</w:t>
            </w:r>
          </w:p>
        </w:tc>
        <w:tc>
          <w:tcPr>
            <w:tcW w:w="654" w:type="pct"/>
            <w:shd w:val="clear" w:color="auto" w:fill="auto"/>
            <w:vAlign w:val="center"/>
          </w:tcPr>
          <w:p w:rsidR="00015D30" w:rsidRPr="005504E0" w:rsidRDefault="00015D30" w:rsidP="005504E0">
            <w:pPr>
              <w:spacing w:before="60" w:after="60" w:line="240" w:lineRule="auto"/>
              <w:jc w:val="center"/>
              <w:rPr>
                <w:rFonts w:cs="Times New Roman"/>
                <w:szCs w:val="28"/>
              </w:rPr>
            </w:pPr>
            <w:r w:rsidRPr="005504E0">
              <w:rPr>
                <w:rFonts w:cs="Times New Roman"/>
                <w:szCs w:val="28"/>
              </w:rPr>
              <w:t>Ban Tuyên giáo</w:t>
            </w:r>
          </w:p>
        </w:tc>
        <w:tc>
          <w:tcPr>
            <w:tcW w:w="681" w:type="pct"/>
            <w:vAlign w:val="center"/>
          </w:tcPr>
          <w:p w:rsidR="00015D30" w:rsidRPr="005504E0" w:rsidRDefault="00015D30"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015D30" w:rsidRPr="005504E0" w:rsidRDefault="00015D30" w:rsidP="005504E0">
            <w:pPr>
              <w:spacing w:before="60" w:after="60" w:line="240" w:lineRule="auto"/>
              <w:jc w:val="center"/>
              <w:rPr>
                <w:rFonts w:cs="Times New Roman"/>
                <w:szCs w:val="28"/>
              </w:rPr>
            </w:pPr>
            <w:r w:rsidRPr="005504E0">
              <w:rPr>
                <w:rFonts w:cs="Times New Roman"/>
                <w:szCs w:val="28"/>
              </w:rPr>
              <w:t>Ngày 03/5</w:t>
            </w:r>
          </w:p>
        </w:tc>
        <w:tc>
          <w:tcPr>
            <w:tcW w:w="749" w:type="pct"/>
            <w:shd w:val="clear" w:color="auto" w:fill="auto"/>
            <w:vAlign w:val="center"/>
          </w:tcPr>
          <w:p w:rsidR="00015D30" w:rsidRPr="005504E0" w:rsidRDefault="00015D30" w:rsidP="005504E0">
            <w:pPr>
              <w:spacing w:before="60" w:after="60" w:line="240" w:lineRule="auto"/>
              <w:jc w:val="center"/>
              <w:rPr>
                <w:rFonts w:cs="Times New Roman"/>
                <w:szCs w:val="28"/>
              </w:rPr>
            </w:pPr>
            <w:r w:rsidRPr="005504E0">
              <w:rPr>
                <w:rFonts w:cs="Times New Roman"/>
                <w:szCs w:val="28"/>
              </w:rPr>
              <w:t>BTG/QU, Phòng VH-TT, Trung tâm văn hóa, CLB TTKC-HT quận, Hội CCB</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szCs w:val="28"/>
              </w:rPr>
              <w:t>Tuyên dương Thanh niên tiên tiến làm theo lời Bác cấp quận</w:t>
            </w:r>
          </w:p>
        </w:tc>
        <w:tc>
          <w:tcPr>
            <w:tcW w:w="654"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Ban Tuyên giáo</w:t>
            </w: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Ngày 17/5</w:t>
            </w:r>
          </w:p>
        </w:tc>
        <w:tc>
          <w:tcPr>
            <w:tcW w:w="749"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szCs w:val="28"/>
              </w:rPr>
              <w:t>Ngày hội “Cảm ơn Người lao động”</w:t>
            </w:r>
          </w:p>
          <w:p w:rsidR="00091B2A" w:rsidRPr="005504E0" w:rsidRDefault="00091B2A" w:rsidP="005504E0">
            <w:pPr>
              <w:spacing w:before="60" w:after="60" w:line="240" w:lineRule="auto"/>
              <w:jc w:val="both"/>
              <w:rPr>
                <w:rFonts w:cs="Times New Roman"/>
                <w:szCs w:val="28"/>
              </w:rPr>
            </w:pPr>
            <w:r w:rsidRPr="005504E0">
              <w:rPr>
                <w:rFonts w:cs="Times New Roman"/>
                <w:szCs w:val="28"/>
              </w:rPr>
              <w:t>Các tuyến nội dung:</w:t>
            </w:r>
          </w:p>
          <w:p w:rsidR="00091B2A" w:rsidRPr="005504E0" w:rsidRDefault="00091B2A" w:rsidP="005504E0">
            <w:pPr>
              <w:spacing w:before="60" w:after="60" w:line="240" w:lineRule="auto"/>
              <w:jc w:val="both"/>
              <w:rPr>
                <w:rFonts w:cs="Times New Roman"/>
                <w:szCs w:val="28"/>
              </w:rPr>
            </w:pPr>
            <w:r w:rsidRPr="005504E0">
              <w:rPr>
                <w:rFonts w:cs="Times New Roman"/>
                <w:szCs w:val="28"/>
              </w:rPr>
              <w:t>+ Bán hàng bình ổn giá</w:t>
            </w:r>
          </w:p>
          <w:p w:rsidR="00091B2A" w:rsidRPr="005504E0" w:rsidRDefault="00091B2A" w:rsidP="005504E0">
            <w:pPr>
              <w:spacing w:before="60" w:after="60" w:line="240" w:lineRule="auto"/>
              <w:jc w:val="both"/>
              <w:rPr>
                <w:rFonts w:cs="Times New Roman"/>
                <w:szCs w:val="28"/>
              </w:rPr>
            </w:pPr>
            <w:r w:rsidRPr="005504E0">
              <w:rPr>
                <w:rFonts w:cs="Times New Roman"/>
                <w:szCs w:val="28"/>
              </w:rPr>
              <w:t>+ Phiên chợ cuối tuần</w:t>
            </w:r>
          </w:p>
          <w:p w:rsidR="00091B2A" w:rsidRPr="005504E0" w:rsidRDefault="00091B2A" w:rsidP="005504E0">
            <w:pPr>
              <w:spacing w:before="60" w:after="60" w:line="240" w:lineRule="auto"/>
              <w:jc w:val="both"/>
              <w:rPr>
                <w:rFonts w:cs="Times New Roman"/>
                <w:szCs w:val="28"/>
              </w:rPr>
            </w:pPr>
            <w:r w:rsidRPr="005504E0">
              <w:rPr>
                <w:rFonts w:cs="Times New Roman"/>
                <w:szCs w:val="28"/>
              </w:rPr>
              <w:t>+ Gian hàng giới thiệu việc làm</w:t>
            </w:r>
          </w:p>
          <w:p w:rsidR="00091B2A" w:rsidRPr="005504E0" w:rsidRDefault="00091B2A" w:rsidP="005504E0">
            <w:pPr>
              <w:spacing w:before="60" w:after="60" w:line="240" w:lineRule="auto"/>
              <w:jc w:val="both"/>
              <w:rPr>
                <w:rFonts w:cs="Times New Roman"/>
                <w:szCs w:val="28"/>
              </w:rPr>
            </w:pPr>
            <w:r w:rsidRPr="005504E0">
              <w:rPr>
                <w:rFonts w:cs="Times New Roman"/>
                <w:szCs w:val="28"/>
              </w:rPr>
              <w:t>+ Thay nhớt xe miễn phí</w:t>
            </w:r>
          </w:p>
          <w:p w:rsidR="00091B2A" w:rsidRPr="005504E0" w:rsidRDefault="00091B2A" w:rsidP="005504E0">
            <w:pPr>
              <w:spacing w:before="60" w:after="60" w:line="240" w:lineRule="auto"/>
              <w:jc w:val="both"/>
              <w:rPr>
                <w:rFonts w:cs="Times New Roman"/>
                <w:szCs w:val="28"/>
              </w:rPr>
            </w:pPr>
            <w:r w:rsidRPr="005504E0">
              <w:rPr>
                <w:rFonts w:cs="Times New Roman"/>
                <w:szCs w:val="28"/>
              </w:rPr>
              <w:t>+ Tọa đàm dành cho TNCN</w:t>
            </w:r>
          </w:p>
        </w:tc>
        <w:tc>
          <w:tcPr>
            <w:tcW w:w="654"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Ban Công nhân lao động</w:t>
            </w: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Tháng 5</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eastAsia="Times New Roman" w:cs="Times New Roman"/>
                <w:szCs w:val="28"/>
              </w:rPr>
              <w:t>Trung tâm hỗ trợ TNCN TP, LĐLĐ, Hội Phụ nữ, Cơ sở đoàn khối CNLĐ, LĐLĐ Quận</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Chuyên đề học tập và làm theo tư tưởng, đạo đức, phong cách Hồ Chí Minh</w:t>
            </w:r>
          </w:p>
        </w:tc>
        <w:tc>
          <w:tcPr>
            <w:tcW w:w="654"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Ban Tổ chức</w:t>
            </w:r>
          </w:p>
        </w:tc>
        <w:tc>
          <w:tcPr>
            <w:tcW w:w="681" w:type="pct"/>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cs="Times New Roman"/>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5</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TT.BDCT</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Phân tích chất lượng chi đoàn và đánh giá đoàn viên năm học 2018 – 2019.</w:t>
            </w:r>
          </w:p>
        </w:tc>
        <w:tc>
          <w:tcPr>
            <w:tcW w:w="654"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cs="Times New Roman"/>
                <w:color w:val="000000"/>
                <w:szCs w:val="28"/>
              </w:rPr>
              <w:t>Ban Tổ chức</w:t>
            </w:r>
          </w:p>
        </w:tc>
        <w:tc>
          <w:tcPr>
            <w:tcW w:w="681" w:type="pct"/>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cs="Times New Roman"/>
                <w:color w:val="000000"/>
                <w:szCs w:val="28"/>
              </w:rPr>
              <w:t>Khối trường học</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color w:val="000000"/>
                <w:szCs w:val="28"/>
              </w:rPr>
            </w:pPr>
            <w:r w:rsidRPr="005504E0">
              <w:rPr>
                <w:rFonts w:eastAsia="Times New Roman" w:cs="Times New Roman"/>
                <w:bCs/>
                <w:color w:val="000000"/>
                <w:szCs w:val="28"/>
              </w:rPr>
              <w:t>Tháng 5</w:t>
            </w:r>
          </w:p>
        </w:tc>
        <w:tc>
          <w:tcPr>
            <w:tcW w:w="749"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w:t>
            </w:r>
          </w:p>
        </w:tc>
      </w:tr>
      <w:tr w:rsidR="00DC6310" w:rsidRPr="005504E0" w:rsidTr="005504E0">
        <w:trPr>
          <w:trHeight w:val="397"/>
        </w:trPr>
        <w:tc>
          <w:tcPr>
            <w:tcW w:w="240" w:type="pct"/>
            <w:shd w:val="clear" w:color="auto" w:fill="auto"/>
            <w:vAlign w:val="center"/>
          </w:tcPr>
          <w:p w:rsidR="00DC6310" w:rsidRPr="005504E0" w:rsidRDefault="00DC6310"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DC6310" w:rsidRPr="005504E0" w:rsidRDefault="00DC6310" w:rsidP="005504E0">
            <w:pPr>
              <w:spacing w:before="60" w:after="60" w:line="240" w:lineRule="auto"/>
              <w:jc w:val="both"/>
              <w:rPr>
                <w:rFonts w:cs="Times New Roman"/>
                <w:szCs w:val="28"/>
              </w:rPr>
            </w:pPr>
            <w:r w:rsidRPr="005504E0">
              <w:rPr>
                <w:rFonts w:cs="Times New Roman"/>
                <w:szCs w:val="28"/>
              </w:rPr>
              <w:t>Hội thi “Người vệ sĩ tài năng”</w:t>
            </w:r>
          </w:p>
          <w:p w:rsidR="00DC6310" w:rsidRPr="005504E0" w:rsidRDefault="00DC6310" w:rsidP="005504E0">
            <w:pPr>
              <w:spacing w:before="60" w:after="60" w:line="240" w:lineRule="auto"/>
              <w:jc w:val="both"/>
              <w:rPr>
                <w:rFonts w:cs="Times New Roman"/>
                <w:szCs w:val="28"/>
              </w:rPr>
            </w:pPr>
            <w:r w:rsidRPr="005504E0">
              <w:rPr>
                <w:rFonts w:cs="Times New Roman"/>
                <w:szCs w:val="28"/>
              </w:rPr>
              <w:t>Phần thi:</w:t>
            </w:r>
          </w:p>
          <w:p w:rsidR="00DC6310" w:rsidRPr="005504E0" w:rsidRDefault="00DC6310" w:rsidP="005504E0">
            <w:pPr>
              <w:spacing w:before="60" w:after="60" w:line="240" w:lineRule="auto"/>
              <w:jc w:val="both"/>
              <w:rPr>
                <w:rFonts w:cs="Times New Roman"/>
                <w:szCs w:val="28"/>
              </w:rPr>
            </w:pPr>
            <w:r w:rsidRPr="005504E0">
              <w:rPr>
                <w:rFonts w:cs="Times New Roman"/>
                <w:szCs w:val="28"/>
              </w:rPr>
              <w:t>+ Thi thực hành</w:t>
            </w:r>
          </w:p>
          <w:p w:rsidR="00DC6310" w:rsidRPr="005504E0" w:rsidRDefault="00DC6310" w:rsidP="005504E0">
            <w:pPr>
              <w:spacing w:before="60" w:after="60" w:line="240" w:lineRule="auto"/>
              <w:jc w:val="both"/>
              <w:rPr>
                <w:rFonts w:cs="Times New Roman"/>
                <w:szCs w:val="28"/>
              </w:rPr>
            </w:pPr>
            <w:r w:rsidRPr="005504E0">
              <w:rPr>
                <w:rFonts w:cs="Times New Roman"/>
                <w:szCs w:val="28"/>
              </w:rPr>
              <w:t>+ Thi giới thiệu</w:t>
            </w:r>
          </w:p>
          <w:p w:rsidR="00DC6310" w:rsidRPr="005504E0" w:rsidRDefault="00DC6310" w:rsidP="005504E0">
            <w:pPr>
              <w:spacing w:before="60" w:after="60" w:line="240" w:lineRule="auto"/>
              <w:jc w:val="both"/>
              <w:rPr>
                <w:rFonts w:cs="Times New Roman"/>
                <w:szCs w:val="28"/>
              </w:rPr>
            </w:pPr>
            <w:r w:rsidRPr="005504E0">
              <w:rPr>
                <w:rFonts w:cs="Times New Roman"/>
                <w:szCs w:val="28"/>
              </w:rPr>
              <w:t>+ Thi xử lý tình huống</w:t>
            </w:r>
            <w:r w:rsidR="0086195F" w:rsidRPr="005504E0">
              <w:rPr>
                <w:rFonts w:cs="Times New Roman"/>
                <w:szCs w:val="28"/>
              </w:rPr>
              <w:t xml:space="preserve">   </w:t>
            </w:r>
            <w:r w:rsidRPr="005504E0">
              <w:rPr>
                <w:rFonts w:cs="Times New Roman"/>
                <w:szCs w:val="28"/>
              </w:rPr>
              <w:t>+ Đồng diễn võ thuật</w:t>
            </w:r>
          </w:p>
        </w:tc>
        <w:tc>
          <w:tcPr>
            <w:tcW w:w="654" w:type="pct"/>
            <w:shd w:val="clear" w:color="auto" w:fill="auto"/>
            <w:vAlign w:val="center"/>
          </w:tcPr>
          <w:p w:rsidR="00DC6310" w:rsidRPr="005504E0" w:rsidRDefault="00CD1266" w:rsidP="005504E0">
            <w:pPr>
              <w:spacing w:before="60" w:after="60" w:line="240" w:lineRule="auto"/>
              <w:jc w:val="center"/>
              <w:rPr>
                <w:rFonts w:cs="Times New Roman"/>
                <w:szCs w:val="28"/>
              </w:rPr>
            </w:pPr>
            <w:r w:rsidRPr="005504E0">
              <w:rPr>
                <w:rFonts w:cs="Times New Roman"/>
                <w:szCs w:val="28"/>
              </w:rPr>
              <w:t>Ban CNLĐ</w:t>
            </w:r>
          </w:p>
        </w:tc>
        <w:tc>
          <w:tcPr>
            <w:tcW w:w="681" w:type="pct"/>
            <w:vAlign w:val="center"/>
          </w:tcPr>
          <w:p w:rsidR="00DC6310" w:rsidRPr="005504E0" w:rsidRDefault="00DC6310" w:rsidP="005504E0">
            <w:pPr>
              <w:spacing w:before="60" w:after="60" w:line="240" w:lineRule="auto"/>
              <w:jc w:val="center"/>
              <w:rPr>
                <w:rFonts w:cs="Times New Roman"/>
                <w:szCs w:val="28"/>
              </w:rPr>
            </w:pPr>
            <w:r w:rsidRPr="005504E0">
              <w:rPr>
                <w:rFonts w:cs="Times New Roman"/>
                <w:szCs w:val="28"/>
              </w:rPr>
              <w:t>Cơ sở Đoàn DVBV</w:t>
            </w:r>
          </w:p>
        </w:tc>
        <w:tc>
          <w:tcPr>
            <w:tcW w:w="791" w:type="pct"/>
            <w:shd w:val="clear" w:color="auto" w:fill="auto"/>
            <w:vAlign w:val="center"/>
          </w:tcPr>
          <w:p w:rsidR="00DC6310" w:rsidRPr="005504E0" w:rsidRDefault="00DC6310" w:rsidP="005504E0">
            <w:pPr>
              <w:spacing w:before="60" w:after="60" w:line="240" w:lineRule="auto"/>
              <w:jc w:val="center"/>
              <w:rPr>
                <w:rFonts w:cs="Times New Roman"/>
                <w:szCs w:val="28"/>
              </w:rPr>
            </w:pPr>
            <w:r w:rsidRPr="005504E0">
              <w:rPr>
                <w:rFonts w:cs="Times New Roman"/>
                <w:szCs w:val="28"/>
              </w:rPr>
              <w:t>Tháng 5</w:t>
            </w:r>
          </w:p>
        </w:tc>
        <w:tc>
          <w:tcPr>
            <w:tcW w:w="749" w:type="pct"/>
            <w:shd w:val="clear" w:color="auto" w:fill="auto"/>
            <w:vAlign w:val="center"/>
          </w:tcPr>
          <w:p w:rsidR="00DC6310" w:rsidRPr="005504E0" w:rsidRDefault="00DC6310" w:rsidP="005504E0">
            <w:pPr>
              <w:spacing w:before="60" w:after="60" w:line="240" w:lineRule="auto"/>
              <w:jc w:val="center"/>
              <w:rPr>
                <w:rFonts w:cs="Times New Roman"/>
                <w:szCs w:val="28"/>
              </w:rPr>
            </w:pPr>
            <w:r w:rsidRPr="005504E0">
              <w:rPr>
                <w:rFonts w:cs="Times New Roman"/>
                <w:szCs w:val="28"/>
              </w:rPr>
              <w:t>Hội vệ sĩ TP, LĐLĐ Quận, TT.TDTT Quận, Hội Chữ thập đỏ Quận</w:t>
            </w:r>
          </w:p>
        </w:tc>
      </w:tr>
      <w:tr w:rsidR="00091B2A" w:rsidRPr="005504E0" w:rsidTr="005504E0">
        <w:trPr>
          <w:trHeight w:val="397"/>
        </w:trPr>
        <w:tc>
          <w:tcPr>
            <w:tcW w:w="5000" w:type="pct"/>
            <w:gridSpan w:val="6"/>
          </w:tcPr>
          <w:p w:rsidR="00091B2A" w:rsidRPr="005504E0" w:rsidRDefault="00091B2A"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Trọng tâm tháng 6,7,8,9: Chiến dịch thanh niên tình nguyện hè năm 2019 và hoạt động hè</w:t>
            </w:r>
          </w:p>
          <w:p w:rsidR="00091B2A" w:rsidRPr="005504E0" w:rsidRDefault="00091B2A" w:rsidP="005504E0">
            <w:pPr>
              <w:spacing w:before="60" w:after="60" w:line="240" w:lineRule="auto"/>
              <w:jc w:val="center"/>
              <w:rPr>
                <w:rFonts w:eastAsia="Times New Roman" w:cs="Times New Roman"/>
                <w:szCs w:val="28"/>
              </w:rPr>
            </w:pPr>
            <w:r w:rsidRPr="005504E0">
              <w:rPr>
                <w:rFonts w:eastAsia="Times New Roman" w:cs="Times New Roman"/>
                <w:b/>
                <w:bCs/>
                <w:szCs w:val="28"/>
              </w:rPr>
              <w:t>Hoạt động chào mừng Đại hội Đại biểu Hội LHTN Việt Nam Quận Phú Nhuận lần VI nhiệm kỳ 2019 - 2024</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Chuyên đề công tác dân vận</w:t>
            </w:r>
          </w:p>
        </w:tc>
        <w:tc>
          <w:tcPr>
            <w:tcW w:w="654"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Ban Tổ chức</w:t>
            </w:r>
          </w:p>
        </w:tc>
        <w:tc>
          <w:tcPr>
            <w:tcW w:w="681" w:type="pct"/>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cs="Times New Roman"/>
                <w:color w:val="000000"/>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6</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TT.BDCT</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Chuyên đề giáo dục đạo đức cách mạng trong thời kỳ mới</w:t>
            </w:r>
          </w:p>
        </w:tc>
        <w:tc>
          <w:tcPr>
            <w:tcW w:w="654"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Ban Tổ chức</w:t>
            </w:r>
          </w:p>
        </w:tc>
        <w:tc>
          <w:tcPr>
            <w:tcW w:w="681" w:type="pct"/>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cs="Times New Roman"/>
                <w:color w:val="000000"/>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6</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TT.BDCT</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Kiểm tra chuyên đề triển khai thực hiện hiệu quả Công trình thanh niên của Đoàn cơ sở</w:t>
            </w:r>
          </w:p>
        </w:tc>
        <w:tc>
          <w:tcPr>
            <w:tcW w:w="654" w:type="pct"/>
            <w:vMerge w:val="restar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UBKT</w:t>
            </w:r>
          </w:p>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Quận Đoàn</w:t>
            </w:r>
          </w:p>
        </w:tc>
        <w:tc>
          <w:tcPr>
            <w:tcW w:w="681" w:type="pct"/>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Đoàn cơ sở</w:t>
            </w:r>
          </w:p>
        </w:tc>
        <w:tc>
          <w:tcPr>
            <w:tcW w:w="791"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6</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Kiểm tra chuyên đề triển khai thực hiện chương trình rèn luyện đoàn viên của Chi Đoàn cơ sở</w:t>
            </w:r>
          </w:p>
        </w:tc>
        <w:tc>
          <w:tcPr>
            <w:tcW w:w="654" w:type="pct"/>
            <w:vMerge/>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p>
        </w:tc>
        <w:tc>
          <w:tcPr>
            <w:tcW w:w="681" w:type="pct"/>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Chi đoàn cơ sở</w:t>
            </w:r>
          </w:p>
        </w:tc>
        <w:tc>
          <w:tcPr>
            <w:tcW w:w="791"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Tháng 6</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bCs/>
                <w:color w:val="000000"/>
                <w:szCs w:val="28"/>
              </w:rPr>
            </w:pP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bCs/>
                <w:color w:val="000000"/>
                <w:szCs w:val="28"/>
                <w:shd w:val="clear" w:color="auto" w:fill="FFFFFF"/>
              </w:rPr>
              <w:t>Hội thi "Tình nguyện bảo vệ môi trường" năm 2019</w:t>
            </w:r>
          </w:p>
        </w:tc>
        <w:tc>
          <w:tcPr>
            <w:tcW w:w="654" w:type="pct"/>
            <w:vMerge w:val="restar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Ban MT-ĐBDC</w:t>
            </w: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Tháng 6</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cs="Times New Roman"/>
                <w:bCs/>
                <w:color w:val="000000"/>
                <w:szCs w:val="28"/>
                <w:shd w:val="clear" w:color="auto" w:fill="FFFFFF"/>
              </w:rPr>
              <w:t>Mặt trận Tổ quốc, Phòng Tài nguyên môi trường, Công ty Môi trường Đô thị TP. HCM</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color w:val="000000"/>
                <w:szCs w:val="28"/>
                <w:shd w:val="clear" w:color="auto" w:fill="FFFFFF"/>
              </w:rPr>
              <w:t>Hành trình niềm tin</w:t>
            </w:r>
          </w:p>
        </w:tc>
        <w:tc>
          <w:tcPr>
            <w:tcW w:w="654" w:type="pct"/>
            <w:vMerge/>
            <w:shd w:val="clear" w:color="auto" w:fill="auto"/>
            <w:vAlign w:val="center"/>
          </w:tcPr>
          <w:p w:rsidR="00091B2A" w:rsidRPr="005504E0" w:rsidRDefault="00091B2A" w:rsidP="005504E0">
            <w:pPr>
              <w:spacing w:before="60" w:after="60" w:line="240" w:lineRule="auto"/>
              <w:jc w:val="center"/>
              <w:rPr>
                <w:rFonts w:cs="Times New Roman"/>
                <w:szCs w:val="28"/>
              </w:rPr>
            </w:pP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ĐBDC và LLVT</w:t>
            </w:r>
          </w:p>
        </w:tc>
        <w:tc>
          <w:tcPr>
            <w:tcW w:w="791" w:type="pct"/>
            <w:vMerge w:val="restar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Tháng 7</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eastAsia="Times New Roman" w:cs="Times New Roman"/>
                <w:szCs w:val="28"/>
              </w:rPr>
              <w:t>Cơ sở cai nghiện ma túy số 3 – Bình Dương</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color w:val="000000"/>
                <w:szCs w:val="28"/>
                <w:shd w:val="clear" w:color="auto" w:fill="FFFFFF"/>
              </w:rPr>
              <w:t>Chiến dịch tình nguyện Hè (Hành quân xanh) - Có kế hoạch và lịch hoạt động riêng</w:t>
            </w:r>
          </w:p>
        </w:tc>
        <w:tc>
          <w:tcPr>
            <w:tcW w:w="654" w:type="pct"/>
            <w:vMerge/>
            <w:shd w:val="clear" w:color="auto" w:fill="auto"/>
            <w:vAlign w:val="center"/>
          </w:tcPr>
          <w:p w:rsidR="00091B2A" w:rsidRPr="005504E0" w:rsidRDefault="00091B2A" w:rsidP="005504E0">
            <w:pPr>
              <w:spacing w:before="60" w:after="60" w:line="240" w:lineRule="auto"/>
              <w:jc w:val="center"/>
              <w:rPr>
                <w:rFonts w:cs="Times New Roman"/>
                <w:szCs w:val="28"/>
              </w:rPr>
            </w:pP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LLVT</w:t>
            </w:r>
          </w:p>
        </w:tc>
        <w:tc>
          <w:tcPr>
            <w:tcW w:w="791" w:type="pct"/>
            <w:vMerge/>
            <w:shd w:val="clear" w:color="auto" w:fill="auto"/>
            <w:vAlign w:val="center"/>
          </w:tcPr>
          <w:p w:rsidR="00091B2A" w:rsidRPr="005504E0" w:rsidRDefault="00091B2A" w:rsidP="005504E0">
            <w:pPr>
              <w:spacing w:before="60" w:after="60" w:line="240" w:lineRule="auto"/>
              <w:jc w:val="center"/>
              <w:rPr>
                <w:rFonts w:cs="Times New Roman"/>
                <w:szCs w:val="28"/>
              </w:rPr>
            </w:pP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cs="Times New Roman"/>
                <w:color w:val="000000"/>
                <w:szCs w:val="28"/>
                <w:shd w:val="clear" w:color="auto" w:fill="FFFFFF"/>
              </w:rPr>
              <w:t>Quân sự quận, Công an quận</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color w:val="000000"/>
                <w:szCs w:val="28"/>
                <w:shd w:val="clear" w:color="auto" w:fill="FFFFFF"/>
              </w:rPr>
            </w:pPr>
            <w:r w:rsidRPr="005504E0">
              <w:rPr>
                <w:rFonts w:cs="Times New Roman"/>
                <w:szCs w:val="28"/>
              </w:rPr>
              <w:t>Hoạt động CDTN Kỳ nghỉ hồng</w:t>
            </w:r>
          </w:p>
        </w:tc>
        <w:tc>
          <w:tcPr>
            <w:tcW w:w="654"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Ban CNLĐ</w:t>
            </w: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Khu vực CNLĐ</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Tháng 7,8</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eastAsia="Times New Roman" w:cs="Times New Roman"/>
                <w:szCs w:val="28"/>
              </w:rPr>
              <w:t>TT hỗ trợ TNCN</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szCs w:val="28"/>
              </w:rPr>
              <w:t>Hội nghị Giao ban công tác kiểm tra giám sát Quý 3</w:t>
            </w:r>
          </w:p>
        </w:tc>
        <w:tc>
          <w:tcPr>
            <w:tcW w:w="654"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UBKT</w:t>
            </w:r>
          </w:p>
          <w:p w:rsidR="00091B2A" w:rsidRPr="005504E0" w:rsidRDefault="00091B2A" w:rsidP="005504E0">
            <w:pPr>
              <w:spacing w:before="60" w:after="60" w:line="240" w:lineRule="auto"/>
              <w:jc w:val="center"/>
              <w:rPr>
                <w:rFonts w:cs="Times New Roman"/>
                <w:szCs w:val="28"/>
              </w:rPr>
            </w:pPr>
            <w:r w:rsidRPr="005504E0">
              <w:rPr>
                <w:rFonts w:cs="Times New Roman"/>
                <w:szCs w:val="28"/>
              </w:rPr>
              <w:t>Quận Đoàn</w:t>
            </w: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Tháng 7</w:t>
            </w:r>
          </w:p>
        </w:tc>
        <w:tc>
          <w:tcPr>
            <w:tcW w:w="749" w:type="pct"/>
            <w:shd w:val="clear" w:color="auto" w:fill="auto"/>
            <w:vAlign w:val="center"/>
          </w:tcPr>
          <w:p w:rsidR="00091B2A" w:rsidRPr="005504E0" w:rsidRDefault="00091B2A" w:rsidP="005504E0">
            <w:pPr>
              <w:spacing w:before="60" w:after="60" w:line="240" w:lineRule="auto"/>
              <w:jc w:val="center"/>
              <w:rPr>
                <w:rFonts w:cs="Times New Roman"/>
                <w:szCs w:val="28"/>
              </w:rPr>
            </w:pPr>
          </w:p>
        </w:tc>
      </w:tr>
      <w:tr w:rsidR="000249C3" w:rsidRPr="005504E0" w:rsidTr="005504E0">
        <w:trPr>
          <w:trHeight w:val="397"/>
        </w:trPr>
        <w:tc>
          <w:tcPr>
            <w:tcW w:w="240" w:type="pct"/>
            <w:shd w:val="clear" w:color="auto" w:fill="auto"/>
            <w:vAlign w:val="center"/>
          </w:tcPr>
          <w:p w:rsidR="000249C3" w:rsidRPr="005504E0" w:rsidRDefault="000249C3"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249C3" w:rsidRPr="005504E0" w:rsidRDefault="000249C3" w:rsidP="005504E0">
            <w:pPr>
              <w:spacing w:before="60" w:after="60" w:line="240" w:lineRule="auto"/>
              <w:jc w:val="both"/>
              <w:rPr>
                <w:rFonts w:cs="Times New Roman"/>
                <w:szCs w:val="28"/>
              </w:rPr>
            </w:pPr>
            <w:r w:rsidRPr="005504E0">
              <w:rPr>
                <w:rFonts w:cs="Times New Roman"/>
                <w:szCs w:val="28"/>
              </w:rPr>
              <w:t>Lễ thắp nến tri ân và trao học bổng Nguyễn Hữu Thọ năm 2019</w:t>
            </w:r>
          </w:p>
        </w:tc>
        <w:tc>
          <w:tcPr>
            <w:tcW w:w="654" w:type="pct"/>
            <w:shd w:val="clear" w:color="auto" w:fill="auto"/>
            <w:vAlign w:val="center"/>
          </w:tcPr>
          <w:p w:rsidR="000249C3" w:rsidRPr="005504E0" w:rsidRDefault="000249C3" w:rsidP="005504E0">
            <w:pPr>
              <w:spacing w:before="60" w:after="60" w:line="240" w:lineRule="auto"/>
              <w:jc w:val="center"/>
              <w:rPr>
                <w:rFonts w:cs="Times New Roman"/>
                <w:szCs w:val="28"/>
              </w:rPr>
            </w:pPr>
            <w:r w:rsidRPr="005504E0">
              <w:rPr>
                <w:rFonts w:cs="Times New Roman"/>
                <w:szCs w:val="28"/>
              </w:rPr>
              <w:t>Ban Tuyên giáo</w:t>
            </w:r>
          </w:p>
        </w:tc>
        <w:tc>
          <w:tcPr>
            <w:tcW w:w="681" w:type="pct"/>
            <w:vAlign w:val="center"/>
          </w:tcPr>
          <w:p w:rsidR="000249C3" w:rsidRPr="005504E0" w:rsidRDefault="000249C3"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0249C3" w:rsidRPr="005504E0" w:rsidRDefault="000249C3" w:rsidP="005504E0">
            <w:pPr>
              <w:spacing w:before="60" w:after="60" w:line="240" w:lineRule="auto"/>
              <w:jc w:val="center"/>
              <w:rPr>
                <w:rFonts w:cs="Times New Roman"/>
                <w:szCs w:val="28"/>
              </w:rPr>
            </w:pPr>
            <w:r w:rsidRPr="005504E0">
              <w:rPr>
                <w:rFonts w:cs="Times New Roman"/>
                <w:szCs w:val="28"/>
              </w:rPr>
              <w:t>Ngày 27/7</w:t>
            </w:r>
          </w:p>
        </w:tc>
        <w:tc>
          <w:tcPr>
            <w:tcW w:w="749" w:type="pct"/>
            <w:shd w:val="clear" w:color="auto" w:fill="auto"/>
            <w:vAlign w:val="center"/>
          </w:tcPr>
          <w:p w:rsidR="000249C3" w:rsidRPr="005504E0" w:rsidRDefault="000249C3" w:rsidP="005504E0">
            <w:pPr>
              <w:spacing w:before="60" w:after="60" w:line="240" w:lineRule="auto"/>
              <w:jc w:val="center"/>
              <w:rPr>
                <w:rFonts w:cs="Times New Roman"/>
                <w:szCs w:val="28"/>
              </w:rPr>
            </w:pPr>
            <w:r w:rsidRPr="005504E0">
              <w:rPr>
                <w:rFonts w:cs="Times New Roman"/>
                <w:szCs w:val="28"/>
              </w:rPr>
              <w:t>UB MTTQVN Quận</w:t>
            </w:r>
          </w:p>
        </w:tc>
      </w:tr>
      <w:tr w:rsidR="00091B2A" w:rsidRPr="005504E0" w:rsidTr="005504E0">
        <w:trPr>
          <w:trHeight w:val="397"/>
        </w:trPr>
        <w:tc>
          <w:tcPr>
            <w:tcW w:w="240" w:type="pct"/>
            <w:shd w:val="clear" w:color="auto" w:fill="auto"/>
            <w:vAlign w:val="center"/>
          </w:tcPr>
          <w:p w:rsidR="00091B2A" w:rsidRPr="005504E0" w:rsidRDefault="00091B2A"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091B2A" w:rsidRPr="005504E0" w:rsidRDefault="00091B2A" w:rsidP="005504E0">
            <w:pPr>
              <w:spacing w:before="60" w:after="60" w:line="240" w:lineRule="auto"/>
              <w:jc w:val="both"/>
              <w:rPr>
                <w:rFonts w:cs="Times New Roman"/>
                <w:szCs w:val="28"/>
              </w:rPr>
            </w:pPr>
            <w:r w:rsidRPr="005504E0">
              <w:rPr>
                <w:rFonts w:cs="Times New Roman"/>
                <w:color w:val="000000"/>
                <w:szCs w:val="28"/>
                <w:shd w:val="clear" w:color="auto" w:fill="FFFFFF"/>
              </w:rPr>
              <w:t>Tập huấn đội hình Phản ứng nhanh</w:t>
            </w:r>
          </w:p>
        </w:tc>
        <w:tc>
          <w:tcPr>
            <w:tcW w:w="654"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Ban MT-ĐBDC</w:t>
            </w:r>
          </w:p>
        </w:tc>
        <w:tc>
          <w:tcPr>
            <w:tcW w:w="681" w:type="pct"/>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Khu vực ĐBDC</w:t>
            </w:r>
          </w:p>
        </w:tc>
        <w:tc>
          <w:tcPr>
            <w:tcW w:w="791" w:type="pct"/>
            <w:shd w:val="clear" w:color="auto" w:fill="auto"/>
            <w:vAlign w:val="center"/>
          </w:tcPr>
          <w:p w:rsidR="00091B2A" w:rsidRPr="005504E0" w:rsidRDefault="00091B2A" w:rsidP="005504E0">
            <w:pPr>
              <w:spacing w:before="60" w:after="60" w:line="240" w:lineRule="auto"/>
              <w:jc w:val="center"/>
              <w:rPr>
                <w:rFonts w:cs="Times New Roman"/>
                <w:szCs w:val="28"/>
              </w:rPr>
            </w:pPr>
            <w:r w:rsidRPr="005504E0">
              <w:rPr>
                <w:rFonts w:cs="Times New Roman"/>
                <w:szCs w:val="28"/>
              </w:rPr>
              <w:t>Ngày 17/8</w:t>
            </w:r>
          </w:p>
        </w:tc>
        <w:tc>
          <w:tcPr>
            <w:tcW w:w="749" w:type="pct"/>
            <w:shd w:val="clear" w:color="auto" w:fill="auto"/>
            <w:vAlign w:val="center"/>
          </w:tcPr>
          <w:p w:rsidR="00091B2A" w:rsidRPr="005504E0" w:rsidRDefault="00091B2A" w:rsidP="005504E0">
            <w:pPr>
              <w:spacing w:before="60" w:after="60" w:line="240" w:lineRule="auto"/>
              <w:jc w:val="center"/>
              <w:rPr>
                <w:rFonts w:eastAsia="Times New Roman" w:cs="Times New Roman"/>
                <w:szCs w:val="28"/>
              </w:rPr>
            </w:pPr>
            <w:r w:rsidRPr="005504E0">
              <w:rPr>
                <w:rFonts w:eastAsia="Times New Roman" w:cs="Times New Roman"/>
                <w:szCs w:val="28"/>
              </w:rPr>
              <w:t>Công an quận</w:t>
            </w:r>
          </w:p>
        </w:tc>
      </w:tr>
      <w:tr w:rsidR="00A576C6" w:rsidRPr="005504E0" w:rsidTr="005504E0">
        <w:trPr>
          <w:trHeight w:val="397"/>
        </w:trPr>
        <w:tc>
          <w:tcPr>
            <w:tcW w:w="240" w:type="pct"/>
            <w:shd w:val="clear" w:color="auto" w:fill="auto"/>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A576C6" w:rsidRPr="005504E0" w:rsidRDefault="00A576C6" w:rsidP="005504E0">
            <w:pPr>
              <w:spacing w:before="60" w:after="60" w:line="240" w:lineRule="auto"/>
              <w:jc w:val="both"/>
              <w:rPr>
                <w:rFonts w:cs="Times New Roman"/>
                <w:color w:val="000000"/>
                <w:szCs w:val="28"/>
                <w:shd w:val="clear" w:color="auto" w:fill="FFFFFF"/>
              </w:rPr>
            </w:pPr>
            <w:r w:rsidRPr="005504E0">
              <w:rPr>
                <w:rFonts w:cs="Times New Roman"/>
                <w:color w:val="000000"/>
                <w:szCs w:val="28"/>
                <w:shd w:val="clear" w:color="auto" w:fill="FFFFFF"/>
              </w:rPr>
              <w:t xml:space="preserve">Giám sát chuyên đề thực hiện chủ để năm của chính quyền về cải cách hành chính </w:t>
            </w:r>
          </w:p>
        </w:tc>
        <w:tc>
          <w:tcPr>
            <w:tcW w:w="654" w:type="pct"/>
            <w:vMerge w:val="restar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UBKT</w:t>
            </w:r>
          </w:p>
          <w:p w:rsidR="00A576C6" w:rsidRPr="005504E0" w:rsidRDefault="00A576C6" w:rsidP="005504E0">
            <w:pPr>
              <w:spacing w:before="60" w:after="60" w:line="240" w:lineRule="auto"/>
              <w:jc w:val="center"/>
              <w:rPr>
                <w:rFonts w:cs="Times New Roman"/>
                <w:szCs w:val="28"/>
              </w:rPr>
            </w:pPr>
            <w:r w:rsidRPr="005504E0">
              <w:rPr>
                <w:rFonts w:cs="Times New Roman"/>
                <w:szCs w:val="28"/>
              </w:rPr>
              <w:t>Quận Đoàn</w:t>
            </w:r>
          </w:p>
        </w:tc>
        <w:tc>
          <w:tcPr>
            <w:tcW w:w="681" w:type="pct"/>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15 phường</w:t>
            </w:r>
          </w:p>
        </w:tc>
        <w:tc>
          <w:tcPr>
            <w:tcW w:w="791" w:type="pc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Tháng 8</w:t>
            </w:r>
          </w:p>
        </w:tc>
        <w:tc>
          <w:tcPr>
            <w:tcW w:w="749" w:type="pct"/>
            <w:shd w:val="clear" w:color="auto" w:fill="auto"/>
            <w:vAlign w:val="center"/>
          </w:tcPr>
          <w:p w:rsidR="00A576C6" w:rsidRPr="005504E0" w:rsidRDefault="00A576C6" w:rsidP="005504E0">
            <w:pPr>
              <w:spacing w:before="60" w:after="60" w:line="240" w:lineRule="auto"/>
              <w:jc w:val="center"/>
              <w:rPr>
                <w:rFonts w:eastAsia="Times New Roman" w:cs="Times New Roman"/>
                <w:szCs w:val="28"/>
              </w:rPr>
            </w:pPr>
          </w:p>
        </w:tc>
      </w:tr>
      <w:tr w:rsidR="00A576C6" w:rsidRPr="005504E0" w:rsidTr="005504E0">
        <w:trPr>
          <w:trHeight w:val="397"/>
        </w:trPr>
        <w:tc>
          <w:tcPr>
            <w:tcW w:w="240" w:type="pct"/>
            <w:shd w:val="clear" w:color="auto" w:fill="auto"/>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A576C6" w:rsidRPr="005504E0" w:rsidRDefault="00A576C6" w:rsidP="005504E0">
            <w:pPr>
              <w:spacing w:before="60" w:after="60" w:line="240" w:lineRule="auto"/>
              <w:jc w:val="both"/>
              <w:rPr>
                <w:rFonts w:cs="Times New Roman"/>
                <w:color w:val="000000"/>
                <w:szCs w:val="28"/>
                <w:shd w:val="clear" w:color="auto" w:fill="FFFFFF"/>
              </w:rPr>
            </w:pPr>
            <w:r w:rsidRPr="005504E0">
              <w:rPr>
                <w:rFonts w:cs="Times New Roman"/>
                <w:color w:val="000000"/>
                <w:szCs w:val="28"/>
                <w:shd w:val="clear" w:color="auto" w:fill="FFFFFF"/>
              </w:rPr>
              <w:t>Giám sát chuyên đề về việc thực hiện chủ đề năm 2019 “Năm Thanh niên tình nguyện”</w:t>
            </w:r>
          </w:p>
        </w:tc>
        <w:tc>
          <w:tcPr>
            <w:tcW w:w="654" w:type="pct"/>
            <w:vMerge/>
            <w:shd w:val="clear" w:color="auto" w:fill="auto"/>
            <w:vAlign w:val="center"/>
          </w:tcPr>
          <w:p w:rsidR="00A576C6" w:rsidRPr="005504E0" w:rsidRDefault="00A576C6" w:rsidP="005504E0">
            <w:pPr>
              <w:spacing w:before="60" w:after="60" w:line="240" w:lineRule="auto"/>
              <w:jc w:val="center"/>
              <w:rPr>
                <w:rFonts w:cs="Times New Roman"/>
                <w:szCs w:val="28"/>
              </w:rPr>
            </w:pPr>
          </w:p>
        </w:tc>
        <w:tc>
          <w:tcPr>
            <w:tcW w:w="681" w:type="pct"/>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Tháng 8</w:t>
            </w:r>
          </w:p>
        </w:tc>
        <w:tc>
          <w:tcPr>
            <w:tcW w:w="749" w:type="pct"/>
            <w:shd w:val="clear" w:color="auto" w:fill="auto"/>
            <w:vAlign w:val="center"/>
          </w:tcPr>
          <w:p w:rsidR="00A576C6" w:rsidRPr="005504E0" w:rsidRDefault="00A576C6" w:rsidP="005504E0">
            <w:pPr>
              <w:spacing w:before="60" w:after="60" w:line="240" w:lineRule="auto"/>
              <w:jc w:val="center"/>
              <w:rPr>
                <w:rFonts w:eastAsia="Times New Roman" w:cs="Times New Roman"/>
                <w:szCs w:val="28"/>
              </w:rPr>
            </w:pPr>
          </w:p>
        </w:tc>
      </w:tr>
      <w:tr w:rsidR="00A576C6" w:rsidRPr="005504E0" w:rsidTr="005504E0">
        <w:trPr>
          <w:trHeight w:val="397"/>
        </w:trPr>
        <w:tc>
          <w:tcPr>
            <w:tcW w:w="240" w:type="pct"/>
            <w:shd w:val="clear" w:color="auto" w:fill="auto"/>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A576C6" w:rsidRPr="005504E0" w:rsidRDefault="0023232C" w:rsidP="005504E0">
            <w:pPr>
              <w:spacing w:before="60" w:after="60" w:line="240" w:lineRule="auto"/>
              <w:jc w:val="both"/>
              <w:rPr>
                <w:rFonts w:cs="Times New Roman"/>
                <w:szCs w:val="28"/>
              </w:rPr>
            </w:pPr>
            <w:r w:rsidRPr="005504E0">
              <w:rPr>
                <w:rFonts w:cs="Times New Roman"/>
                <w:szCs w:val="28"/>
              </w:rPr>
              <w:t>Tuyên dương Gia đình 3 thế hệ “Chung ngọn cờ hồng” lần 2 năm 2019 và tổng kết Cuộc thi viết</w:t>
            </w:r>
          </w:p>
        </w:tc>
        <w:tc>
          <w:tcPr>
            <w:tcW w:w="654" w:type="pct"/>
            <w:shd w:val="clear" w:color="auto" w:fill="auto"/>
            <w:vAlign w:val="center"/>
          </w:tcPr>
          <w:p w:rsidR="00A576C6" w:rsidRPr="005504E0" w:rsidRDefault="00A576C6" w:rsidP="005504E0">
            <w:pPr>
              <w:spacing w:before="60" w:after="60" w:line="240" w:lineRule="auto"/>
              <w:jc w:val="center"/>
              <w:rPr>
                <w:rFonts w:eastAsia="Times New Roman" w:cs="Times New Roman"/>
                <w:szCs w:val="28"/>
              </w:rPr>
            </w:pPr>
            <w:r w:rsidRPr="005504E0">
              <w:rPr>
                <w:rFonts w:eastAsia="Times New Roman" w:cs="Times New Roman"/>
                <w:szCs w:val="28"/>
              </w:rPr>
              <w:t>Ban Tuyên giáo</w:t>
            </w:r>
          </w:p>
        </w:tc>
        <w:tc>
          <w:tcPr>
            <w:tcW w:w="681" w:type="pct"/>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Ngày 30/8</w:t>
            </w:r>
          </w:p>
        </w:tc>
        <w:tc>
          <w:tcPr>
            <w:tcW w:w="749" w:type="pc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CLB TTKC-HT, Hội CCB</w:t>
            </w:r>
          </w:p>
        </w:tc>
      </w:tr>
      <w:tr w:rsidR="00A576C6" w:rsidRPr="005504E0" w:rsidTr="005504E0">
        <w:trPr>
          <w:trHeight w:val="397"/>
        </w:trPr>
        <w:tc>
          <w:tcPr>
            <w:tcW w:w="240" w:type="pct"/>
            <w:shd w:val="clear" w:color="auto" w:fill="auto"/>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szCs w:val="28"/>
              </w:rPr>
            </w:pPr>
          </w:p>
        </w:tc>
        <w:tc>
          <w:tcPr>
            <w:tcW w:w="1885" w:type="pct"/>
            <w:shd w:val="clear" w:color="auto" w:fill="auto"/>
            <w:vAlign w:val="center"/>
          </w:tcPr>
          <w:p w:rsidR="00A576C6" w:rsidRPr="005504E0" w:rsidRDefault="00A576C6" w:rsidP="005504E0">
            <w:pPr>
              <w:spacing w:before="60" w:after="60" w:line="240" w:lineRule="auto"/>
              <w:jc w:val="both"/>
              <w:rPr>
                <w:rFonts w:cs="Times New Roman"/>
                <w:szCs w:val="28"/>
              </w:rPr>
            </w:pPr>
            <w:r w:rsidRPr="005504E0">
              <w:rPr>
                <w:rFonts w:cs="Times New Roman"/>
                <w:color w:val="000000"/>
                <w:szCs w:val="28"/>
                <w:shd w:val="clear" w:color="auto" w:fill="FFFFFF"/>
              </w:rPr>
              <w:t>Chào mừng 74 năm ngày truyền thống lực lượng vũ trang TP Hồ Chí Minh (04/9/1945 - 04/9/2019) và tuyên dương Chiến sĩ lực lượng vũ trang "Trẻ - giỏi - thân thiện - bản lĩnh" năm 2019</w:t>
            </w:r>
          </w:p>
        </w:tc>
        <w:tc>
          <w:tcPr>
            <w:tcW w:w="654" w:type="pct"/>
            <w:shd w:val="clear" w:color="auto" w:fill="auto"/>
            <w:vAlign w:val="center"/>
          </w:tcPr>
          <w:p w:rsidR="00A576C6" w:rsidRPr="005504E0" w:rsidRDefault="00A576C6" w:rsidP="005504E0">
            <w:pPr>
              <w:spacing w:before="60" w:after="60" w:line="240" w:lineRule="auto"/>
              <w:jc w:val="center"/>
              <w:rPr>
                <w:rFonts w:eastAsia="Times New Roman" w:cs="Times New Roman"/>
                <w:szCs w:val="28"/>
              </w:rPr>
            </w:pPr>
            <w:r w:rsidRPr="005504E0">
              <w:rPr>
                <w:rFonts w:cs="Times New Roman"/>
                <w:szCs w:val="28"/>
              </w:rPr>
              <w:t>Ban MT-ĐBDC</w:t>
            </w:r>
          </w:p>
        </w:tc>
        <w:tc>
          <w:tcPr>
            <w:tcW w:w="681" w:type="pct"/>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LLVT</w:t>
            </w:r>
          </w:p>
        </w:tc>
        <w:tc>
          <w:tcPr>
            <w:tcW w:w="791" w:type="pc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Ngày 01/9</w:t>
            </w:r>
          </w:p>
        </w:tc>
        <w:tc>
          <w:tcPr>
            <w:tcW w:w="749" w:type="pct"/>
            <w:shd w:val="clear" w:color="auto" w:fill="auto"/>
            <w:vAlign w:val="center"/>
          </w:tcPr>
          <w:p w:rsidR="00A576C6" w:rsidRPr="005504E0" w:rsidRDefault="00A576C6" w:rsidP="005504E0">
            <w:pPr>
              <w:spacing w:before="60" w:after="60" w:line="240" w:lineRule="auto"/>
              <w:jc w:val="center"/>
              <w:rPr>
                <w:rFonts w:eastAsia="Times New Roman" w:cs="Times New Roman"/>
                <w:szCs w:val="28"/>
              </w:rPr>
            </w:pPr>
            <w:r w:rsidRPr="005504E0">
              <w:rPr>
                <w:rFonts w:cs="Times New Roman"/>
                <w:color w:val="000000"/>
                <w:szCs w:val="28"/>
                <w:shd w:val="clear" w:color="auto" w:fill="FFFFFF"/>
              </w:rPr>
              <w:t>Quân Sự quận và Công an Quận</w:t>
            </w:r>
          </w:p>
        </w:tc>
      </w:tr>
      <w:tr w:rsidR="00A576C6" w:rsidRPr="005504E0" w:rsidTr="005504E0">
        <w:trPr>
          <w:trHeight w:val="397"/>
        </w:trPr>
        <w:tc>
          <w:tcPr>
            <w:tcW w:w="5000" w:type="pct"/>
            <w:gridSpan w:val="6"/>
            <w:vAlign w:val="center"/>
          </w:tcPr>
          <w:p w:rsidR="00A576C6" w:rsidRPr="005504E0" w:rsidRDefault="00A576C6" w:rsidP="005504E0">
            <w:pPr>
              <w:spacing w:before="60" w:after="60" w:line="240" w:lineRule="auto"/>
              <w:jc w:val="center"/>
              <w:rPr>
                <w:rFonts w:eastAsia="Times New Roman" w:cs="Times New Roman"/>
                <w:b/>
                <w:bCs/>
                <w:szCs w:val="28"/>
              </w:rPr>
            </w:pPr>
            <w:r w:rsidRPr="005504E0">
              <w:rPr>
                <w:rFonts w:eastAsia="Times New Roman" w:cs="Times New Roman"/>
                <w:b/>
                <w:bCs/>
                <w:szCs w:val="28"/>
              </w:rPr>
              <w:t>Trọng tâm tháng 10: Hoạt động cao điểm chào mừng ngày truyền thống Hội LHTN Việt Nam</w:t>
            </w:r>
          </w:p>
          <w:p w:rsidR="00A576C6" w:rsidRPr="005504E0" w:rsidRDefault="00A576C6" w:rsidP="005504E0">
            <w:pPr>
              <w:spacing w:before="60" w:after="60" w:line="240" w:lineRule="auto"/>
              <w:jc w:val="center"/>
              <w:rPr>
                <w:rFonts w:cs="Times New Roman"/>
                <w:szCs w:val="28"/>
              </w:rPr>
            </w:pPr>
            <w:r w:rsidRPr="005504E0">
              <w:rPr>
                <w:rFonts w:eastAsia="Times New Roman" w:cs="Times New Roman"/>
                <w:b/>
                <w:bCs/>
                <w:szCs w:val="28"/>
              </w:rPr>
              <w:t>và ngày truyền thống thanh niên công nhân TP. Hồ Chí Minh 15/10</w:t>
            </w:r>
          </w:p>
        </w:tc>
      </w:tr>
      <w:tr w:rsidR="00A576C6" w:rsidRPr="005504E0" w:rsidTr="005504E0">
        <w:trPr>
          <w:trHeight w:val="397"/>
        </w:trPr>
        <w:tc>
          <w:tcPr>
            <w:tcW w:w="240" w:type="pct"/>
            <w:shd w:val="clear" w:color="000000" w:fill="FFFFFF"/>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bCs/>
                <w:szCs w:val="28"/>
              </w:rPr>
            </w:pPr>
          </w:p>
        </w:tc>
        <w:tc>
          <w:tcPr>
            <w:tcW w:w="1885" w:type="pct"/>
            <w:shd w:val="clear" w:color="000000" w:fill="FFFFFF"/>
            <w:vAlign w:val="center"/>
          </w:tcPr>
          <w:p w:rsidR="00A576C6" w:rsidRPr="005504E0" w:rsidRDefault="00A576C6" w:rsidP="005504E0">
            <w:pPr>
              <w:spacing w:before="60" w:after="60" w:line="240" w:lineRule="auto"/>
              <w:ind w:left="-43"/>
              <w:jc w:val="both"/>
              <w:rPr>
                <w:rFonts w:cs="Times New Roman"/>
                <w:szCs w:val="28"/>
              </w:rPr>
            </w:pPr>
            <w:r w:rsidRPr="005504E0">
              <w:rPr>
                <w:rFonts w:cs="Times New Roman"/>
                <w:szCs w:val="28"/>
              </w:rPr>
              <w:t>Hội thi thuyết minh di tích tích lịch sử, địa chỉ đỏ trên địa bàn quận bằng tiếng Anh</w:t>
            </w:r>
          </w:p>
        </w:tc>
        <w:tc>
          <w:tcPr>
            <w:tcW w:w="654" w:type="pct"/>
            <w:shd w:val="clear" w:color="auto" w:fill="auto"/>
            <w:vAlign w:val="center"/>
          </w:tcPr>
          <w:p w:rsidR="00A576C6" w:rsidRPr="005504E0" w:rsidRDefault="00A576C6" w:rsidP="005504E0">
            <w:pPr>
              <w:spacing w:before="60" w:after="60" w:line="240" w:lineRule="auto"/>
              <w:jc w:val="center"/>
              <w:rPr>
                <w:rFonts w:eastAsia="Times New Roman" w:cs="Times New Roman"/>
                <w:szCs w:val="28"/>
              </w:rPr>
            </w:pPr>
            <w:r w:rsidRPr="005504E0">
              <w:rPr>
                <w:rFonts w:eastAsia="Times New Roman" w:cs="Times New Roman"/>
                <w:szCs w:val="28"/>
              </w:rPr>
              <w:t>Ban Tuyên giáo</w:t>
            </w:r>
          </w:p>
        </w:tc>
        <w:tc>
          <w:tcPr>
            <w:tcW w:w="681" w:type="pct"/>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Toàn cơ sở Đoàn</w:t>
            </w:r>
          </w:p>
        </w:tc>
        <w:tc>
          <w:tcPr>
            <w:tcW w:w="791" w:type="pct"/>
            <w:shd w:val="clear" w:color="000000" w:fill="FFFFFF"/>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Ngày 06/10</w:t>
            </w:r>
          </w:p>
        </w:tc>
        <w:tc>
          <w:tcPr>
            <w:tcW w:w="749" w:type="pct"/>
            <w:shd w:val="clear" w:color="000000" w:fill="FFFFFF"/>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BTG/QU, Phòng VH-TT, Trung tâm văn hóa, CLB TTKC-HT quận, Hội CCB</w:t>
            </w:r>
          </w:p>
        </w:tc>
      </w:tr>
      <w:tr w:rsidR="00A576C6" w:rsidRPr="005504E0" w:rsidTr="005504E0">
        <w:trPr>
          <w:trHeight w:val="397"/>
        </w:trPr>
        <w:tc>
          <w:tcPr>
            <w:tcW w:w="240" w:type="pct"/>
            <w:shd w:val="clear" w:color="000000" w:fill="FFFFFF"/>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bCs/>
                <w:szCs w:val="28"/>
              </w:rPr>
            </w:pPr>
          </w:p>
        </w:tc>
        <w:tc>
          <w:tcPr>
            <w:tcW w:w="1885" w:type="pct"/>
            <w:shd w:val="clear" w:color="000000" w:fill="FFFFFF"/>
            <w:vAlign w:val="center"/>
          </w:tcPr>
          <w:p w:rsidR="00A576C6" w:rsidRPr="005504E0" w:rsidRDefault="00A576C6" w:rsidP="005504E0">
            <w:pPr>
              <w:spacing w:before="60" w:after="60" w:line="240" w:lineRule="auto"/>
              <w:ind w:left="-43"/>
              <w:jc w:val="both"/>
              <w:rPr>
                <w:rFonts w:cs="Times New Roman"/>
                <w:szCs w:val="28"/>
              </w:rPr>
            </w:pPr>
            <w:r w:rsidRPr="005504E0">
              <w:rPr>
                <w:rFonts w:cs="Times New Roman"/>
                <w:szCs w:val="28"/>
              </w:rPr>
              <w:t>Hoạt động kỷ niệm 37 năm Ngày truyền thống thanh niên công nhân TP. Hồ Chí Minh (15/10/1982 - 15/10/2019)</w:t>
            </w:r>
          </w:p>
        </w:tc>
        <w:tc>
          <w:tcPr>
            <w:tcW w:w="654" w:type="pct"/>
            <w:vMerge w:val="restart"/>
            <w:shd w:val="clear" w:color="auto" w:fill="auto"/>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Ban Công nhân lao động</w:t>
            </w:r>
          </w:p>
        </w:tc>
        <w:tc>
          <w:tcPr>
            <w:tcW w:w="681" w:type="pct"/>
            <w:vAlign w:val="center"/>
          </w:tcPr>
          <w:p w:rsidR="00A576C6" w:rsidRPr="005504E0" w:rsidRDefault="00A576C6" w:rsidP="005504E0">
            <w:pPr>
              <w:spacing w:before="60" w:after="60" w:line="240" w:lineRule="auto"/>
              <w:jc w:val="center"/>
              <w:rPr>
                <w:rFonts w:cs="Times New Roman"/>
                <w:szCs w:val="28"/>
              </w:rPr>
            </w:pPr>
          </w:p>
        </w:tc>
        <w:tc>
          <w:tcPr>
            <w:tcW w:w="791" w:type="pct"/>
            <w:shd w:val="clear" w:color="000000" w:fill="FFFFFF"/>
            <w:vAlign w:val="center"/>
          </w:tcPr>
          <w:p w:rsidR="00A576C6" w:rsidRPr="005504E0" w:rsidRDefault="00A576C6" w:rsidP="005504E0">
            <w:pPr>
              <w:spacing w:before="60" w:after="60" w:line="240" w:lineRule="auto"/>
              <w:jc w:val="center"/>
              <w:rPr>
                <w:rFonts w:cs="Times New Roman"/>
                <w:szCs w:val="28"/>
              </w:rPr>
            </w:pPr>
            <w:r w:rsidRPr="005504E0">
              <w:rPr>
                <w:rFonts w:cs="Times New Roman"/>
                <w:szCs w:val="28"/>
              </w:rPr>
              <w:t>Tháng 10</w:t>
            </w:r>
          </w:p>
        </w:tc>
        <w:tc>
          <w:tcPr>
            <w:tcW w:w="749" w:type="pct"/>
            <w:shd w:val="clear" w:color="000000" w:fill="FFFFFF"/>
            <w:vAlign w:val="center"/>
          </w:tcPr>
          <w:p w:rsidR="00A576C6" w:rsidRPr="005504E0" w:rsidRDefault="00A576C6" w:rsidP="005504E0">
            <w:pPr>
              <w:spacing w:before="60" w:after="60" w:line="240" w:lineRule="auto"/>
              <w:jc w:val="center"/>
              <w:rPr>
                <w:rFonts w:eastAsia="Times New Roman" w:cs="Times New Roman"/>
                <w:szCs w:val="28"/>
              </w:rPr>
            </w:pPr>
          </w:p>
        </w:tc>
      </w:tr>
      <w:tr w:rsidR="00350D89" w:rsidRPr="005504E0" w:rsidTr="005504E0">
        <w:trPr>
          <w:trHeight w:val="397"/>
        </w:trPr>
        <w:tc>
          <w:tcPr>
            <w:tcW w:w="240" w:type="pct"/>
            <w:shd w:val="clear" w:color="000000" w:fill="FFFFFF"/>
            <w:vAlign w:val="center"/>
          </w:tcPr>
          <w:p w:rsidR="00350D89" w:rsidRPr="005504E0" w:rsidRDefault="00350D89" w:rsidP="005504E0">
            <w:pPr>
              <w:pStyle w:val="ListParagraph"/>
              <w:numPr>
                <w:ilvl w:val="0"/>
                <w:numId w:val="2"/>
              </w:numPr>
              <w:spacing w:before="60" w:after="60" w:line="240" w:lineRule="auto"/>
              <w:jc w:val="center"/>
              <w:rPr>
                <w:rFonts w:eastAsia="Times New Roman" w:cs="Times New Roman"/>
                <w:bCs/>
                <w:szCs w:val="28"/>
              </w:rPr>
            </w:pPr>
          </w:p>
        </w:tc>
        <w:tc>
          <w:tcPr>
            <w:tcW w:w="1885" w:type="pct"/>
            <w:shd w:val="clear" w:color="000000" w:fill="FFFFFF"/>
            <w:vAlign w:val="center"/>
          </w:tcPr>
          <w:p w:rsidR="00350D89" w:rsidRPr="005504E0" w:rsidRDefault="00350D89" w:rsidP="005504E0">
            <w:pPr>
              <w:spacing w:before="60" w:after="60" w:line="240" w:lineRule="auto"/>
              <w:jc w:val="both"/>
              <w:rPr>
                <w:rFonts w:cs="Times New Roman"/>
                <w:szCs w:val="28"/>
              </w:rPr>
            </w:pPr>
            <w:r w:rsidRPr="005504E0">
              <w:rPr>
                <w:rFonts w:cs="Times New Roman"/>
                <w:szCs w:val="28"/>
              </w:rPr>
              <w:t>Ngày hội Cải cách hành chính</w:t>
            </w:r>
          </w:p>
          <w:p w:rsidR="00350D89" w:rsidRPr="005504E0" w:rsidRDefault="00350D89" w:rsidP="005504E0">
            <w:pPr>
              <w:spacing w:before="60" w:after="60" w:line="240" w:lineRule="auto"/>
              <w:jc w:val="both"/>
              <w:rPr>
                <w:rFonts w:cs="Times New Roman"/>
                <w:szCs w:val="28"/>
              </w:rPr>
            </w:pPr>
            <w:r w:rsidRPr="005504E0">
              <w:rPr>
                <w:rFonts w:cs="Times New Roman"/>
                <w:szCs w:val="28"/>
              </w:rPr>
              <w:t>+ Hội thi “Cán bộ, công chức, viên chức trẻ với chương trình đột phá cải cách hành chính”</w:t>
            </w:r>
          </w:p>
          <w:p w:rsidR="00350D89" w:rsidRPr="005504E0" w:rsidRDefault="00350D89" w:rsidP="005504E0">
            <w:pPr>
              <w:spacing w:before="60" w:after="60" w:line="240" w:lineRule="auto"/>
              <w:jc w:val="both"/>
              <w:rPr>
                <w:rFonts w:cs="Times New Roman"/>
                <w:szCs w:val="28"/>
              </w:rPr>
            </w:pPr>
            <w:r w:rsidRPr="005504E0">
              <w:rPr>
                <w:rFonts w:cs="Times New Roman"/>
                <w:szCs w:val="28"/>
              </w:rPr>
              <w:t>+ Triển lãm tập san sáng kiến trong Cải cách hành chính</w:t>
            </w:r>
          </w:p>
          <w:p w:rsidR="00350D89" w:rsidRPr="005504E0" w:rsidRDefault="00350D89" w:rsidP="005504E0">
            <w:pPr>
              <w:spacing w:before="60" w:after="60" w:line="240" w:lineRule="auto"/>
              <w:jc w:val="both"/>
              <w:rPr>
                <w:rFonts w:eastAsia="Times New Roman" w:cs="Times New Roman"/>
                <w:color w:val="000000"/>
                <w:szCs w:val="28"/>
              </w:rPr>
            </w:pPr>
            <w:r w:rsidRPr="005504E0">
              <w:rPr>
                <w:rFonts w:cs="Times New Roman"/>
                <w:szCs w:val="28"/>
              </w:rPr>
              <w:t>+  Khu vực tư vấn sử dụng dịch công trực tuyến mức độ 3.</w:t>
            </w:r>
          </w:p>
        </w:tc>
        <w:tc>
          <w:tcPr>
            <w:tcW w:w="654" w:type="pct"/>
            <w:vMerge/>
            <w:shd w:val="clear" w:color="auto" w:fill="auto"/>
            <w:vAlign w:val="center"/>
          </w:tcPr>
          <w:p w:rsidR="00350D89" w:rsidRPr="005504E0" w:rsidRDefault="00350D89" w:rsidP="005504E0">
            <w:pPr>
              <w:spacing w:before="60" w:after="60" w:line="240" w:lineRule="auto"/>
              <w:jc w:val="center"/>
              <w:rPr>
                <w:rFonts w:eastAsia="Times New Roman" w:cs="Times New Roman"/>
                <w:szCs w:val="28"/>
              </w:rPr>
            </w:pPr>
          </w:p>
        </w:tc>
        <w:tc>
          <w:tcPr>
            <w:tcW w:w="681" w:type="pct"/>
            <w:vAlign w:val="center"/>
          </w:tcPr>
          <w:p w:rsidR="00350D89" w:rsidRPr="005504E0" w:rsidRDefault="00350D89" w:rsidP="005504E0">
            <w:pPr>
              <w:spacing w:before="60" w:after="60" w:line="240" w:lineRule="auto"/>
              <w:jc w:val="center"/>
              <w:rPr>
                <w:rFonts w:cs="Times New Roman"/>
                <w:szCs w:val="28"/>
              </w:rPr>
            </w:pPr>
            <w:r w:rsidRPr="005504E0">
              <w:rPr>
                <w:rFonts w:cs="Times New Roman"/>
                <w:szCs w:val="28"/>
              </w:rPr>
              <w:t>Khu vực ĐBDC và cụm HC – SN khu vực CNLĐ</w:t>
            </w:r>
          </w:p>
        </w:tc>
        <w:tc>
          <w:tcPr>
            <w:tcW w:w="791" w:type="pct"/>
            <w:shd w:val="clear" w:color="000000" w:fill="FFFFFF"/>
            <w:vAlign w:val="center"/>
          </w:tcPr>
          <w:p w:rsidR="00350D89" w:rsidRPr="005504E0" w:rsidRDefault="00350D89" w:rsidP="005504E0">
            <w:pPr>
              <w:spacing w:before="60" w:after="60" w:line="240" w:lineRule="auto"/>
              <w:jc w:val="center"/>
              <w:rPr>
                <w:rFonts w:eastAsia="Times New Roman" w:cs="Times New Roman"/>
                <w:szCs w:val="28"/>
              </w:rPr>
            </w:pPr>
            <w:r w:rsidRPr="005504E0">
              <w:rPr>
                <w:rFonts w:cs="Times New Roman"/>
                <w:szCs w:val="28"/>
              </w:rPr>
              <w:t>Tháng 10</w:t>
            </w:r>
          </w:p>
        </w:tc>
        <w:tc>
          <w:tcPr>
            <w:tcW w:w="749" w:type="pct"/>
            <w:shd w:val="clear" w:color="000000" w:fill="FFFFFF"/>
            <w:vAlign w:val="center"/>
          </w:tcPr>
          <w:p w:rsidR="00350D89" w:rsidRPr="005504E0" w:rsidRDefault="00350D89" w:rsidP="005504E0">
            <w:pPr>
              <w:spacing w:before="60" w:after="60" w:line="240" w:lineRule="auto"/>
              <w:jc w:val="center"/>
              <w:rPr>
                <w:rFonts w:eastAsia="Times New Roman" w:cs="Times New Roman"/>
                <w:szCs w:val="28"/>
              </w:rPr>
            </w:pPr>
            <w:r w:rsidRPr="005504E0">
              <w:rPr>
                <w:rFonts w:cs="Times New Roman"/>
                <w:szCs w:val="28"/>
              </w:rPr>
              <w:t>Phòng Nội vụ, Phòng tư pháp, VP HĐND – UBND quận</w:t>
            </w:r>
          </w:p>
        </w:tc>
      </w:tr>
      <w:tr w:rsidR="00A576C6" w:rsidRPr="005504E0" w:rsidTr="005504E0">
        <w:trPr>
          <w:trHeight w:val="397"/>
        </w:trPr>
        <w:tc>
          <w:tcPr>
            <w:tcW w:w="240" w:type="pct"/>
            <w:shd w:val="clear" w:color="000000" w:fill="FFFFFF"/>
            <w:vAlign w:val="center"/>
          </w:tcPr>
          <w:p w:rsidR="00A576C6" w:rsidRPr="005504E0" w:rsidRDefault="00A576C6" w:rsidP="005504E0">
            <w:pPr>
              <w:pStyle w:val="ListParagraph"/>
              <w:numPr>
                <w:ilvl w:val="0"/>
                <w:numId w:val="2"/>
              </w:numPr>
              <w:spacing w:before="60" w:after="60" w:line="240" w:lineRule="auto"/>
              <w:jc w:val="center"/>
              <w:rPr>
                <w:rFonts w:eastAsia="Times New Roman" w:cs="Times New Roman"/>
                <w:bCs/>
                <w:szCs w:val="28"/>
              </w:rPr>
            </w:pPr>
          </w:p>
        </w:tc>
        <w:tc>
          <w:tcPr>
            <w:tcW w:w="1885" w:type="pct"/>
            <w:shd w:val="clear" w:color="000000" w:fill="FFFFFF"/>
            <w:vAlign w:val="center"/>
          </w:tcPr>
          <w:p w:rsidR="00A576C6" w:rsidRPr="005504E0" w:rsidRDefault="00A576C6"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Phân tích chất lượng chi đoàn và đánh giá đoàn viên cuối năm.</w:t>
            </w:r>
          </w:p>
        </w:tc>
        <w:tc>
          <w:tcPr>
            <w:tcW w:w="654" w:type="pct"/>
            <w:shd w:val="clear" w:color="auto" w:fill="auto"/>
            <w:vAlign w:val="center"/>
          </w:tcPr>
          <w:p w:rsidR="00A576C6" w:rsidRPr="005504E0" w:rsidRDefault="00A576C6" w:rsidP="005504E0">
            <w:pPr>
              <w:spacing w:before="60" w:after="60" w:line="240" w:lineRule="auto"/>
              <w:jc w:val="center"/>
              <w:rPr>
                <w:rFonts w:eastAsia="Times New Roman" w:cs="Times New Roman"/>
                <w:bCs/>
                <w:color w:val="000000"/>
                <w:szCs w:val="28"/>
              </w:rPr>
            </w:pPr>
            <w:r w:rsidRPr="005504E0">
              <w:rPr>
                <w:rFonts w:cs="Times New Roman"/>
                <w:color w:val="000000"/>
                <w:szCs w:val="28"/>
              </w:rPr>
              <w:t>Ban Tổ chức</w:t>
            </w:r>
          </w:p>
        </w:tc>
        <w:tc>
          <w:tcPr>
            <w:tcW w:w="681" w:type="pct"/>
            <w:vAlign w:val="center"/>
          </w:tcPr>
          <w:p w:rsidR="00A576C6" w:rsidRPr="005504E0" w:rsidRDefault="00A576C6" w:rsidP="005504E0">
            <w:pPr>
              <w:spacing w:before="60" w:after="60" w:line="240" w:lineRule="auto"/>
              <w:jc w:val="center"/>
              <w:rPr>
                <w:rFonts w:cs="Times New Roman"/>
                <w:color w:val="000000"/>
                <w:szCs w:val="28"/>
              </w:rPr>
            </w:pPr>
            <w:r w:rsidRPr="005504E0">
              <w:rPr>
                <w:rFonts w:cs="Times New Roman"/>
                <w:color w:val="000000"/>
                <w:szCs w:val="28"/>
              </w:rPr>
              <w:t>Khối Phường</w:t>
            </w:r>
          </w:p>
          <w:p w:rsidR="00A576C6" w:rsidRPr="005504E0" w:rsidRDefault="00A576C6"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Khối CNLĐ</w:t>
            </w:r>
          </w:p>
        </w:tc>
        <w:tc>
          <w:tcPr>
            <w:tcW w:w="791" w:type="pct"/>
            <w:shd w:val="clear" w:color="000000" w:fill="FFFFFF"/>
            <w:vAlign w:val="center"/>
          </w:tcPr>
          <w:p w:rsidR="00A576C6" w:rsidRPr="005504E0" w:rsidRDefault="00A576C6" w:rsidP="005504E0">
            <w:pPr>
              <w:spacing w:before="60" w:after="60" w:line="240" w:lineRule="auto"/>
              <w:jc w:val="center"/>
              <w:rPr>
                <w:rFonts w:cs="Times New Roman"/>
                <w:color w:val="000000"/>
                <w:szCs w:val="28"/>
              </w:rPr>
            </w:pPr>
            <w:r w:rsidRPr="005504E0">
              <w:rPr>
                <w:rFonts w:cs="Times New Roman"/>
                <w:szCs w:val="28"/>
              </w:rPr>
              <w:t>Tháng 10</w:t>
            </w:r>
          </w:p>
        </w:tc>
        <w:tc>
          <w:tcPr>
            <w:tcW w:w="749" w:type="pct"/>
            <w:shd w:val="clear" w:color="000000" w:fill="FFFFFF"/>
            <w:vAlign w:val="center"/>
          </w:tcPr>
          <w:p w:rsidR="00A576C6" w:rsidRPr="005504E0" w:rsidRDefault="00A576C6" w:rsidP="005504E0">
            <w:pPr>
              <w:spacing w:before="60" w:after="60" w:line="240" w:lineRule="auto"/>
              <w:jc w:val="center"/>
              <w:rPr>
                <w:rFonts w:eastAsia="Times New Roman" w:cs="Times New Roman"/>
                <w:bCs/>
                <w:color w:val="000000"/>
                <w:szCs w:val="28"/>
              </w:rPr>
            </w:pPr>
            <w:r w:rsidRPr="005504E0">
              <w:rPr>
                <w:rFonts w:eastAsia="Times New Roman" w:cs="Times New Roman"/>
                <w:bCs/>
                <w:color w:val="000000"/>
                <w:szCs w:val="28"/>
              </w:rPr>
              <w:t>/</w:t>
            </w:r>
          </w:p>
        </w:tc>
      </w:tr>
      <w:tr w:rsidR="002F0A6D" w:rsidRPr="005504E0" w:rsidTr="005504E0">
        <w:trPr>
          <w:trHeight w:val="397"/>
        </w:trPr>
        <w:tc>
          <w:tcPr>
            <w:tcW w:w="240" w:type="pct"/>
            <w:shd w:val="clear" w:color="000000" w:fill="FFFFFF"/>
            <w:vAlign w:val="center"/>
          </w:tcPr>
          <w:p w:rsidR="002F0A6D" w:rsidRPr="005504E0" w:rsidRDefault="002F0A6D" w:rsidP="005504E0">
            <w:pPr>
              <w:pStyle w:val="ListParagraph"/>
              <w:numPr>
                <w:ilvl w:val="0"/>
                <w:numId w:val="2"/>
              </w:numPr>
              <w:spacing w:before="60" w:after="60" w:line="240" w:lineRule="auto"/>
              <w:jc w:val="center"/>
              <w:rPr>
                <w:rFonts w:eastAsia="Times New Roman" w:cs="Times New Roman"/>
                <w:bCs/>
                <w:szCs w:val="28"/>
              </w:rPr>
            </w:pPr>
          </w:p>
        </w:tc>
        <w:tc>
          <w:tcPr>
            <w:tcW w:w="1885" w:type="pct"/>
            <w:shd w:val="clear" w:color="000000" w:fill="FFFFFF"/>
            <w:vAlign w:val="center"/>
          </w:tcPr>
          <w:p w:rsidR="002F0A6D" w:rsidRPr="005504E0" w:rsidRDefault="002F0A6D" w:rsidP="005504E0">
            <w:pPr>
              <w:spacing w:before="60" w:after="60" w:line="240" w:lineRule="auto"/>
              <w:jc w:val="both"/>
              <w:rPr>
                <w:rFonts w:eastAsia="Times New Roman" w:cs="Times New Roman"/>
                <w:bCs/>
                <w:color w:val="000000"/>
                <w:szCs w:val="28"/>
              </w:rPr>
            </w:pPr>
            <w:r w:rsidRPr="005504E0">
              <w:rPr>
                <w:rFonts w:eastAsia="Times New Roman" w:cs="Times New Roman"/>
                <w:bCs/>
                <w:color w:val="000000"/>
                <w:szCs w:val="28"/>
              </w:rPr>
              <w:t>Hội nghị Giao ban công tác kiểm tra giám sát Quý 4</w:t>
            </w:r>
          </w:p>
        </w:tc>
        <w:tc>
          <w:tcPr>
            <w:tcW w:w="654" w:type="pct"/>
            <w:shd w:val="clear" w:color="auto" w:fill="auto"/>
            <w:vAlign w:val="center"/>
          </w:tcPr>
          <w:p w:rsidR="002F0A6D" w:rsidRPr="005504E0" w:rsidRDefault="002F0A6D" w:rsidP="005504E0">
            <w:pPr>
              <w:spacing w:before="60" w:after="60" w:line="240" w:lineRule="auto"/>
              <w:jc w:val="center"/>
              <w:rPr>
                <w:rFonts w:cs="Times New Roman"/>
                <w:color w:val="000000"/>
                <w:szCs w:val="28"/>
              </w:rPr>
            </w:pPr>
            <w:r w:rsidRPr="005504E0">
              <w:rPr>
                <w:rFonts w:cs="Times New Roman"/>
                <w:color w:val="000000"/>
                <w:szCs w:val="28"/>
              </w:rPr>
              <w:t>UBKT</w:t>
            </w:r>
          </w:p>
          <w:p w:rsidR="002F0A6D" w:rsidRPr="005504E0" w:rsidRDefault="002F0A6D" w:rsidP="005504E0">
            <w:pPr>
              <w:spacing w:before="60" w:after="60" w:line="240" w:lineRule="auto"/>
              <w:jc w:val="center"/>
              <w:rPr>
                <w:rFonts w:cs="Times New Roman"/>
                <w:color w:val="000000"/>
                <w:szCs w:val="28"/>
              </w:rPr>
            </w:pPr>
            <w:r w:rsidRPr="005504E0">
              <w:rPr>
                <w:rFonts w:cs="Times New Roman"/>
                <w:color w:val="000000"/>
                <w:szCs w:val="28"/>
              </w:rPr>
              <w:t>Quận Đoàn</w:t>
            </w:r>
          </w:p>
        </w:tc>
        <w:tc>
          <w:tcPr>
            <w:tcW w:w="681" w:type="pct"/>
            <w:vAlign w:val="center"/>
          </w:tcPr>
          <w:p w:rsidR="002F0A6D" w:rsidRPr="005504E0" w:rsidRDefault="002F0A6D" w:rsidP="005504E0">
            <w:pPr>
              <w:spacing w:before="60" w:after="60" w:line="240" w:lineRule="auto"/>
              <w:jc w:val="center"/>
              <w:rPr>
                <w:rFonts w:cs="Times New Roman"/>
                <w:color w:val="000000"/>
                <w:szCs w:val="28"/>
              </w:rPr>
            </w:pPr>
            <w:r w:rsidRPr="005504E0">
              <w:rPr>
                <w:rFonts w:cs="Times New Roman"/>
                <w:color w:val="000000"/>
                <w:szCs w:val="28"/>
              </w:rPr>
              <w:t>Toàn cơ sở Đoàn</w:t>
            </w:r>
          </w:p>
        </w:tc>
        <w:tc>
          <w:tcPr>
            <w:tcW w:w="791" w:type="pct"/>
            <w:shd w:val="clear" w:color="000000" w:fill="FFFFFF"/>
            <w:vAlign w:val="center"/>
          </w:tcPr>
          <w:p w:rsidR="002F0A6D" w:rsidRPr="005504E0" w:rsidRDefault="002F0A6D" w:rsidP="005504E0">
            <w:pPr>
              <w:spacing w:before="60" w:after="60" w:line="240" w:lineRule="auto"/>
              <w:jc w:val="center"/>
              <w:rPr>
                <w:rFonts w:cs="Times New Roman"/>
                <w:szCs w:val="28"/>
              </w:rPr>
            </w:pPr>
            <w:r w:rsidRPr="005504E0">
              <w:rPr>
                <w:rFonts w:cs="Times New Roman"/>
                <w:szCs w:val="28"/>
              </w:rPr>
              <w:t>Tháng 10</w:t>
            </w:r>
          </w:p>
        </w:tc>
        <w:tc>
          <w:tcPr>
            <w:tcW w:w="749" w:type="pct"/>
            <w:shd w:val="clear" w:color="000000" w:fill="FFFFFF"/>
            <w:vAlign w:val="center"/>
          </w:tcPr>
          <w:p w:rsidR="002F0A6D" w:rsidRPr="005504E0" w:rsidRDefault="002F0A6D" w:rsidP="005504E0">
            <w:pPr>
              <w:spacing w:before="60" w:after="60" w:line="240" w:lineRule="auto"/>
              <w:jc w:val="center"/>
              <w:rPr>
                <w:rFonts w:eastAsia="Times New Roman" w:cs="Times New Roman"/>
                <w:bCs/>
                <w:color w:val="000000"/>
                <w:szCs w:val="28"/>
              </w:rPr>
            </w:pPr>
          </w:p>
        </w:tc>
      </w:tr>
    </w:tbl>
    <w:p w:rsidR="003E6BFF" w:rsidRPr="004F45CB" w:rsidRDefault="003E6BFF" w:rsidP="005504E0">
      <w:pPr>
        <w:spacing w:before="240"/>
        <w:ind w:right="-170"/>
        <w:rPr>
          <w:rFonts w:cs="Times New Roman"/>
          <w:color w:val="000000" w:themeColor="text1"/>
          <w:szCs w:val="28"/>
        </w:rPr>
      </w:pPr>
    </w:p>
    <w:sectPr w:rsidR="003E6BFF" w:rsidRPr="004F45CB" w:rsidSect="005504E0">
      <w:footerReference w:type="default" r:id="rId7"/>
      <w:pgSz w:w="16840" w:h="11907" w:orient="landscape" w:code="9"/>
      <w:pgMar w:top="851" w:right="851" w:bottom="851" w:left="1418"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C8" w:rsidRDefault="00B30FC8" w:rsidP="00E567C6">
      <w:pPr>
        <w:spacing w:after="0" w:line="240" w:lineRule="auto"/>
      </w:pPr>
      <w:r>
        <w:separator/>
      </w:r>
    </w:p>
  </w:endnote>
  <w:endnote w:type="continuationSeparator" w:id="0">
    <w:p w:rsidR="00B30FC8" w:rsidRDefault="00B30FC8" w:rsidP="00E5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740945"/>
      <w:docPartObj>
        <w:docPartGallery w:val="Page Numbers (Bottom of Page)"/>
        <w:docPartUnique/>
      </w:docPartObj>
    </w:sdtPr>
    <w:sdtEndPr>
      <w:rPr>
        <w:noProof/>
      </w:rPr>
    </w:sdtEndPr>
    <w:sdtContent>
      <w:p w:rsidR="00E567C6" w:rsidRDefault="00E567C6" w:rsidP="00E567C6">
        <w:pPr>
          <w:pStyle w:val="Footer"/>
          <w:jc w:val="center"/>
        </w:pPr>
        <w:r>
          <w:fldChar w:fldCharType="begin"/>
        </w:r>
        <w:r>
          <w:instrText xml:space="preserve"> PAGE   \* MERGEFORMAT </w:instrText>
        </w:r>
        <w:r>
          <w:fldChar w:fldCharType="separate"/>
        </w:r>
        <w:r w:rsidR="005504E0">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C8" w:rsidRDefault="00B30FC8" w:rsidP="00E567C6">
      <w:pPr>
        <w:spacing w:after="0" w:line="240" w:lineRule="auto"/>
      </w:pPr>
      <w:r>
        <w:separator/>
      </w:r>
    </w:p>
  </w:footnote>
  <w:footnote w:type="continuationSeparator" w:id="0">
    <w:p w:rsidR="00B30FC8" w:rsidRDefault="00B30FC8" w:rsidP="00E5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B0"/>
    <w:multiLevelType w:val="hybridMultilevel"/>
    <w:tmpl w:val="9EA81D9C"/>
    <w:lvl w:ilvl="0" w:tplc="26863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285AB0"/>
    <w:multiLevelType w:val="hybridMultilevel"/>
    <w:tmpl w:val="F092BD0C"/>
    <w:lvl w:ilvl="0" w:tplc="0409000F">
      <w:start w:val="1"/>
      <w:numFmt w:val="decimal"/>
      <w:lvlText w:val="%1."/>
      <w:lvlJc w:val="left"/>
      <w:pPr>
        <w:ind w:left="501"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A1C1273"/>
    <w:multiLevelType w:val="hybridMultilevel"/>
    <w:tmpl w:val="3258AF00"/>
    <w:lvl w:ilvl="0" w:tplc="84C4DAB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FF"/>
    <w:rsid w:val="00015D30"/>
    <w:rsid w:val="000249C3"/>
    <w:rsid w:val="00032260"/>
    <w:rsid w:val="000676E4"/>
    <w:rsid w:val="00071DDD"/>
    <w:rsid w:val="00074946"/>
    <w:rsid w:val="00075E0F"/>
    <w:rsid w:val="00083AC2"/>
    <w:rsid w:val="00091B2A"/>
    <w:rsid w:val="000A3EEF"/>
    <w:rsid w:val="000D4D90"/>
    <w:rsid w:val="000E0CB1"/>
    <w:rsid w:val="000E2B6C"/>
    <w:rsid w:val="000E31A3"/>
    <w:rsid w:val="000E3542"/>
    <w:rsid w:val="000F23EF"/>
    <w:rsid w:val="000F29F1"/>
    <w:rsid w:val="000F4A59"/>
    <w:rsid w:val="001302A9"/>
    <w:rsid w:val="0013613E"/>
    <w:rsid w:val="00160950"/>
    <w:rsid w:val="00163D20"/>
    <w:rsid w:val="001927CB"/>
    <w:rsid w:val="001A13F4"/>
    <w:rsid w:val="001E67F0"/>
    <w:rsid w:val="002256D3"/>
    <w:rsid w:val="0023232C"/>
    <w:rsid w:val="0023342F"/>
    <w:rsid w:val="00235F8A"/>
    <w:rsid w:val="00253506"/>
    <w:rsid w:val="002732E1"/>
    <w:rsid w:val="00281494"/>
    <w:rsid w:val="00282CB8"/>
    <w:rsid w:val="002B25A4"/>
    <w:rsid w:val="002C67AB"/>
    <w:rsid w:val="002F0A6D"/>
    <w:rsid w:val="00300C32"/>
    <w:rsid w:val="00302611"/>
    <w:rsid w:val="00302C28"/>
    <w:rsid w:val="00303593"/>
    <w:rsid w:val="00305546"/>
    <w:rsid w:val="00324E9D"/>
    <w:rsid w:val="00340A5F"/>
    <w:rsid w:val="00343614"/>
    <w:rsid w:val="00350D89"/>
    <w:rsid w:val="00356DB4"/>
    <w:rsid w:val="0038082F"/>
    <w:rsid w:val="00387CC8"/>
    <w:rsid w:val="00395AB0"/>
    <w:rsid w:val="003D049F"/>
    <w:rsid w:val="003E6BFF"/>
    <w:rsid w:val="00426D87"/>
    <w:rsid w:val="00446619"/>
    <w:rsid w:val="00447D0F"/>
    <w:rsid w:val="00453A86"/>
    <w:rsid w:val="00460BDB"/>
    <w:rsid w:val="004B5CC4"/>
    <w:rsid w:val="004D23A1"/>
    <w:rsid w:val="004D2E7B"/>
    <w:rsid w:val="004E7D03"/>
    <w:rsid w:val="004F45CB"/>
    <w:rsid w:val="005005B3"/>
    <w:rsid w:val="00500909"/>
    <w:rsid w:val="00501421"/>
    <w:rsid w:val="0050736A"/>
    <w:rsid w:val="0051340A"/>
    <w:rsid w:val="005504E0"/>
    <w:rsid w:val="0055770C"/>
    <w:rsid w:val="0057199B"/>
    <w:rsid w:val="00587380"/>
    <w:rsid w:val="00591AC6"/>
    <w:rsid w:val="00592A1F"/>
    <w:rsid w:val="00597607"/>
    <w:rsid w:val="005A3BB8"/>
    <w:rsid w:val="005C46F6"/>
    <w:rsid w:val="005E4732"/>
    <w:rsid w:val="005F0629"/>
    <w:rsid w:val="005F36CF"/>
    <w:rsid w:val="00616840"/>
    <w:rsid w:val="00645EAE"/>
    <w:rsid w:val="006637D4"/>
    <w:rsid w:val="00694967"/>
    <w:rsid w:val="00697F06"/>
    <w:rsid w:val="006A72D1"/>
    <w:rsid w:val="006B1F19"/>
    <w:rsid w:val="006B3E43"/>
    <w:rsid w:val="006C4F3B"/>
    <w:rsid w:val="006C7EB7"/>
    <w:rsid w:val="006D17CC"/>
    <w:rsid w:val="006D6BAF"/>
    <w:rsid w:val="006E50B1"/>
    <w:rsid w:val="006F15A6"/>
    <w:rsid w:val="006F71DC"/>
    <w:rsid w:val="006F7D4A"/>
    <w:rsid w:val="00723E91"/>
    <w:rsid w:val="00743BAA"/>
    <w:rsid w:val="00746D75"/>
    <w:rsid w:val="00752B84"/>
    <w:rsid w:val="00761E20"/>
    <w:rsid w:val="007649BA"/>
    <w:rsid w:val="00764DF2"/>
    <w:rsid w:val="00772323"/>
    <w:rsid w:val="00776C5A"/>
    <w:rsid w:val="00776D3B"/>
    <w:rsid w:val="00782F6D"/>
    <w:rsid w:val="00783551"/>
    <w:rsid w:val="00787573"/>
    <w:rsid w:val="007A2E20"/>
    <w:rsid w:val="007F2BCD"/>
    <w:rsid w:val="007F49C0"/>
    <w:rsid w:val="007F65CE"/>
    <w:rsid w:val="00801790"/>
    <w:rsid w:val="00826004"/>
    <w:rsid w:val="00840B2F"/>
    <w:rsid w:val="00843E2D"/>
    <w:rsid w:val="00854909"/>
    <w:rsid w:val="0086195F"/>
    <w:rsid w:val="008712E3"/>
    <w:rsid w:val="00881A07"/>
    <w:rsid w:val="008972D6"/>
    <w:rsid w:val="008C1942"/>
    <w:rsid w:val="008C6BD8"/>
    <w:rsid w:val="008C7B6E"/>
    <w:rsid w:val="008D141C"/>
    <w:rsid w:val="008D4478"/>
    <w:rsid w:val="009032B3"/>
    <w:rsid w:val="00913EC4"/>
    <w:rsid w:val="0091673E"/>
    <w:rsid w:val="0092576F"/>
    <w:rsid w:val="009371C1"/>
    <w:rsid w:val="00973CF4"/>
    <w:rsid w:val="00980B1D"/>
    <w:rsid w:val="00997836"/>
    <w:rsid w:val="009A154C"/>
    <w:rsid w:val="009A46F5"/>
    <w:rsid w:val="009B0905"/>
    <w:rsid w:val="009B7D60"/>
    <w:rsid w:val="009F5176"/>
    <w:rsid w:val="00A04003"/>
    <w:rsid w:val="00A21A35"/>
    <w:rsid w:val="00A32276"/>
    <w:rsid w:val="00A576C6"/>
    <w:rsid w:val="00A82C34"/>
    <w:rsid w:val="00AA6BA7"/>
    <w:rsid w:val="00AB772B"/>
    <w:rsid w:val="00AC2F7A"/>
    <w:rsid w:val="00AD0B5C"/>
    <w:rsid w:val="00AF1016"/>
    <w:rsid w:val="00B14C41"/>
    <w:rsid w:val="00B216FB"/>
    <w:rsid w:val="00B26925"/>
    <w:rsid w:val="00B30FC8"/>
    <w:rsid w:val="00B56326"/>
    <w:rsid w:val="00B945F3"/>
    <w:rsid w:val="00BB1237"/>
    <w:rsid w:val="00BB1A13"/>
    <w:rsid w:val="00BB42A9"/>
    <w:rsid w:val="00BD343D"/>
    <w:rsid w:val="00BD684F"/>
    <w:rsid w:val="00BE2255"/>
    <w:rsid w:val="00C06F15"/>
    <w:rsid w:val="00C26139"/>
    <w:rsid w:val="00C31FBA"/>
    <w:rsid w:val="00C367A2"/>
    <w:rsid w:val="00C73162"/>
    <w:rsid w:val="00C75DE9"/>
    <w:rsid w:val="00C77923"/>
    <w:rsid w:val="00C819B7"/>
    <w:rsid w:val="00C90F0E"/>
    <w:rsid w:val="00CA3114"/>
    <w:rsid w:val="00CC40DE"/>
    <w:rsid w:val="00CC4B91"/>
    <w:rsid w:val="00CD1266"/>
    <w:rsid w:val="00CF5347"/>
    <w:rsid w:val="00D45AD9"/>
    <w:rsid w:val="00D45B66"/>
    <w:rsid w:val="00D56A41"/>
    <w:rsid w:val="00D65048"/>
    <w:rsid w:val="00D714B3"/>
    <w:rsid w:val="00D738DD"/>
    <w:rsid w:val="00D909AC"/>
    <w:rsid w:val="00D92AA5"/>
    <w:rsid w:val="00DA0DF0"/>
    <w:rsid w:val="00DC1117"/>
    <w:rsid w:val="00DC6310"/>
    <w:rsid w:val="00DD2D70"/>
    <w:rsid w:val="00DE46E2"/>
    <w:rsid w:val="00DF37D8"/>
    <w:rsid w:val="00E337A8"/>
    <w:rsid w:val="00E355DB"/>
    <w:rsid w:val="00E35E96"/>
    <w:rsid w:val="00E53F2F"/>
    <w:rsid w:val="00E567C6"/>
    <w:rsid w:val="00E779EC"/>
    <w:rsid w:val="00EA7040"/>
    <w:rsid w:val="00EB3EE0"/>
    <w:rsid w:val="00EC1EBF"/>
    <w:rsid w:val="00ED4235"/>
    <w:rsid w:val="00EE19D2"/>
    <w:rsid w:val="00F33FCA"/>
    <w:rsid w:val="00F71CAB"/>
    <w:rsid w:val="00F7423B"/>
    <w:rsid w:val="00F93AE0"/>
    <w:rsid w:val="00F96474"/>
    <w:rsid w:val="00F97BCE"/>
    <w:rsid w:val="00FA66C6"/>
    <w:rsid w:val="00FB1553"/>
    <w:rsid w:val="00FC3F87"/>
    <w:rsid w:val="00FD3CC4"/>
    <w:rsid w:val="00FD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3B355-710C-4392-917A-1EAFC2D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6BFF"/>
    <w:pPr>
      <w:keepNext/>
      <w:spacing w:before="240" w:after="60" w:line="240" w:lineRule="auto"/>
      <w:outlineLvl w:val="0"/>
    </w:pPr>
    <w:rPr>
      <w:rFonts w:eastAsia="Times New Roman"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E6BFF"/>
  </w:style>
  <w:style w:type="character" w:customStyle="1" w:styleId="Heading1Char">
    <w:name w:val="Heading 1 Char"/>
    <w:basedOn w:val="DefaultParagraphFont"/>
    <w:link w:val="Heading1"/>
    <w:rsid w:val="003E6BFF"/>
    <w:rPr>
      <w:rFonts w:eastAsia="Times New Roman" w:cs="Times New Roman"/>
      <w:b/>
      <w:bCs/>
      <w:kern w:val="32"/>
      <w:szCs w:val="32"/>
    </w:rPr>
  </w:style>
  <w:style w:type="paragraph" w:styleId="BodyText">
    <w:name w:val="Body Text"/>
    <w:basedOn w:val="Normal"/>
    <w:link w:val="BodyTextChar"/>
    <w:rsid w:val="003E6BFF"/>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3E6BFF"/>
    <w:rPr>
      <w:rFonts w:ascii=".VnTime" w:eastAsia="Times New Roman" w:hAnsi=".VnTime" w:cs="Times New Roman"/>
      <w:szCs w:val="20"/>
    </w:rPr>
  </w:style>
  <w:style w:type="paragraph" w:styleId="BalloonText">
    <w:name w:val="Balloon Text"/>
    <w:basedOn w:val="Normal"/>
    <w:link w:val="BalloonTextChar"/>
    <w:uiPriority w:val="99"/>
    <w:semiHidden/>
    <w:unhideWhenUsed/>
    <w:rsid w:val="003E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FF"/>
    <w:rPr>
      <w:rFonts w:ascii="Tahoma" w:hAnsi="Tahoma" w:cs="Tahoma"/>
      <w:sz w:val="16"/>
      <w:szCs w:val="16"/>
    </w:rPr>
  </w:style>
  <w:style w:type="table" w:styleId="TableGrid">
    <w:name w:val="Table Grid"/>
    <w:basedOn w:val="TableNormal"/>
    <w:uiPriority w:val="39"/>
    <w:rsid w:val="006B1F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0DF0"/>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DA0DF0"/>
    <w:rPr>
      <w:color w:val="0000FF"/>
      <w:u w:val="single"/>
    </w:rPr>
  </w:style>
  <w:style w:type="paragraph" w:customStyle="1" w:styleId="c1">
    <w:name w:val="c1"/>
    <w:basedOn w:val="Normal"/>
    <w:rsid w:val="00DA0DF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E7D03"/>
    <w:pPr>
      <w:ind w:left="720"/>
      <w:contextualSpacing/>
    </w:pPr>
  </w:style>
  <w:style w:type="paragraph" w:styleId="Header">
    <w:name w:val="header"/>
    <w:basedOn w:val="Normal"/>
    <w:link w:val="HeaderChar"/>
    <w:uiPriority w:val="99"/>
    <w:unhideWhenUsed/>
    <w:rsid w:val="00E5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7C6"/>
  </w:style>
  <w:style w:type="paragraph" w:styleId="Footer">
    <w:name w:val="footer"/>
    <w:basedOn w:val="Normal"/>
    <w:link w:val="FooterChar"/>
    <w:uiPriority w:val="99"/>
    <w:unhideWhenUsed/>
    <w:rsid w:val="00E5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20430">
      <w:bodyDiv w:val="1"/>
      <w:marLeft w:val="0"/>
      <w:marRight w:val="0"/>
      <w:marTop w:val="0"/>
      <w:marBottom w:val="0"/>
      <w:divBdr>
        <w:top w:val="none" w:sz="0" w:space="0" w:color="auto"/>
        <w:left w:val="none" w:sz="0" w:space="0" w:color="auto"/>
        <w:bottom w:val="none" w:sz="0" w:space="0" w:color="auto"/>
        <w:right w:val="none" w:sz="0" w:space="0" w:color="auto"/>
      </w:divBdr>
      <w:divsChild>
        <w:div w:id="968390908">
          <w:marLeft w:val="0"/>
          <w:marRight w:val="0"/>
          <w:marTop w:val="0"/>
          <w:marBottom w:val="0"/>
          <w:divBdr>
            <w:top w:val="none" w:sz="0" w:space="0" w:color="auto"/>
            <w:left w:val="none" w:sz="0" w:space="0" w:color="auto"/>
            <w:bottom w:val="none" w:sz="0" w:space="0" w:color="auto"/>
            <w:right w:val="none" w:sz="0" w:space="0" w:color="auto"/>
          </w:divBdr>
          <w:divsChild>
            <w:div w:id="889267320">
              <w:marLeft w:val="0"/>
              <w:marRight w:val="0"/>
              <w:marTop w:val="0"/>
              <w:marBottom w:val="0"/>
              <w:divBdr>
                <w:top w:val="none" w:sz="0" w:space="0" w:color="auto"/>
                <w:left w:val="none" w:sz="0" w:space="0" w:color="auto"/>
                <w:bottom w:val="none" w:sz="0" w:space="0" w:color="auto"/>
                <w:right w:val="none" w:sz="0" w:space="0" w:color="auto"/>
              </w:divBdr>
              <w:divsChild>
                <w:div w:id="199707284">
                  <w:marLeft w:val="0"/>
                  <w:marRight w:val="0"/>
                  <w:marTop w:val="0"/>
                  <w:marBottom w:val="0"/>
                  <w:divBdr>
                    <w:top w:val="none" w:sz="0" w:space="0" w:color="auto"/>
                    <w:left w:val="none" w:sz="0" w:space="0" w:color="auto"/>
                    <w:bottom w:val="none" w:sz="0" w:space="0" w:color="auto"/>
                    <w:right w:val="none" w:sz="0" w:space="0" w:color="auto"/>
                  </w:divBdr>
                  <w:divsChild>
                    <w:div w:id="639648840">
                      <w:marLeft w:val="0"/>
                      <w:marRight w:val="0"/>
                      <w:marTop w:val="0"/>
                      <w:marBottom w:val="0"/>
                      <w:divBdr>
                        <w:top w:val="none" w:sz="0" w:space="0" w:color="auto"/>
                        <w:left w:val="none" w:sz="0" w:space="0" w:color="auto"/>
                        <w:bottom w:val="none" w:sz="0" w:space="0" w:color="auto"/>
                        <w:right w:val="none" w:sz="0" w:space="0" w:color="auto"/>
                      </w:divBdr>
                      <w:divsChild>
                        <w:div w:id="1463766903">
                          <w:marLeft w:val="0"/>
                          <w:marRight w:val="0"/>
                          <w:marTop w:val="0"/>
                          <w:marBottom w:val="0"/>
                          <w:divBdr>
                            <w:top w:val="none" w:sz="0" w:space="0" w:color="auto"/>
                            <w:left w:val="none" w:sz="0" w:space="0" w:color="auto"/>
                            <w:bottom w:val="none" w:sz="0" w:space="0" w:color="auto"/>
                            <w:right w:val="none" w:sz="0" w:space="0" w:color="auto"/>
                          </w:divBdr>
                        </w:div>
                        <w:div w:id="2070418658">
                          <w:marLeft w:val="960"/>
                          <w:marRight w:val="0"/>
                          <w:marTop w:val="0"/>
                          <w:marBottom w:val="0"/>
                          <w:divBdr>
                            <w:top w:val="none" w:sz="0" w:space="0" w:color="auto"/>
                            <w:left w:val="none" w:sz="0" w:space="0" w:color="auto"/>
                            <w:bottom w:val="none" w:sz="0" w:space="0" w:color="auto"/>
                            <w:right w:val="none" w:sz="0" w:space="0" w:color="auto"/>
                          </w:divBdr>
                          <w:divsChild>
                            <w:div w:id="1066218984">
                              <w:marLeft w:val="0"/>
                              <w:marRight w:val="0"/>
                              <w:marTop w:val="0"/>
                              <w:marBottom w:val="0"/>
                              <w:divBdr>
                                <w:top w:val="none" w:sz="0" w:space="0" w:color="auto"/>
                                <w:left w:val="none" w:sz="0" w:space="0" w:color="auto"/>
                                <w:bottom w:val="none" w:sz="0" w:space="0" w:color="auto"/>
                                <w:right w:val="none" w:sz="0" w:space="0" w:color="auto"/>
                              </w:divBdr>
                              <w:divsChild>
                                <w:div w:id="58604236">
                                  <w:marLeft w:val="0"/>
                                  <w:marRight w:val="0"/>
                                  <w:marTop w:val="0"/>
                                  <w:marBottom w:val="0"/>
                                  <w:divBdr>
                                    <w:top w:val="none" w:sz="0" w:space="0" w:color="auto"/>
                                    <w:left w:val="none" w:sz="0" w:space="0" w:color="auto"/>
                                    <w:bottom w:val="none" w:sz="0" w:space="0" w:color="auto"/>
                                    <w:right w:val="none" w:sz="0" w:space="0" w:color="auto"/>
                                  </w:divBdr>
                                  <w:divsChild>
                                    <w:div w:id="1417239128">
                                      <w:marLeft w:val="0"/>
                                      <w:marRight w:val="0"/>
                                      <w:marTop w:val="0"/>
                                      <w:marBottom w:val="0"/>
                                      <w:divBdr>
                                        <w:top w:val="none" w:sz="0" w:space="0" w:color="auto"/>
                                        <w:left w:val="none" w:sz="0" w:space="0" w:color="auto"/>
                                        <w:bottom w:val="none" w:sz="0" w:space="0" w:color="auto"/>
                                        <w:right w:val="none" w:sz="0" w:space="0" w:color="auto"/>
                                      </w:divBdr>
                                      <w:divsChild>
                                        <w:div w:id="4965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8145">
                              <w:marLeft w:val="0"/>
                              <w:marRight w:val="180"/>
                              <w:marTop w:val="0"/>
                              <w:marBottom w:val="0"/>
                              <w:divBdr>
                                <w:top w:val="inset" w:sz="6" w:space="0" w:color="auto"/>
                                <w:left w:val="inset" w:sz="6" w:space="5" w:color="auto"/>
                                <w:bottom w:val="inset" w:sz="6" w:space="0" w:color="auto"/>
                                <w:right w:val="inset" w:sz="6" w:space="5" w:color="auto"/>
                              </w:divBdr>
                            </w:div>
                          </w:divsChild>
                        </w:div>
                      </w:divsChild>
                    </w:div>
                  </w:divsChild>
                </w:div>
              </w:divsChild>
            </w:div>
            <w:div w:id="847911276">
              <w:marLeft w:val="0"/>
              <w:marRight w:val="0"/>
              <w:marTop w:val="0"/>
              <w:marBottom w:val="0"/>
              <w:divBdr>
                <w:top w:val="none" w:sz="0" w:space="0" w:color="auto"/>
                <w:left w:val="none" w:sz="0" w:space="0" w:color="auto"/>
                <w:bottom w:val="none" w:sz="0" w:space="0" w:color="auto"/>
                <w:right w:val="none" w:sz="0" w:space="0" w:color="auto"/>
              </w:divBdr>
              <w:divsChild>
                <w:div w:id="232282719">
                  <w:marLeft w:val="0"/>
                  <w:marRight w:val="0"/>
                  <w:marTop w:val="0"/>
                  <w:marBottom w:val="0"/>
                  <w:divBdr>
                    <w:top w:val="none" w:sz="0" w:space="0" w:color="auto"/>
                    <w:left w:val="none" w:sz="0" w:space="0" w:color="auto"/>
                    <w:bottom w:val="none" w:sz="0" w:space="0" w:color="auto"/>
                    <w:right w:val="none" w:sz="0" w:space="0" w:color="auto"/>
                  </w:divBdr>
                  <w:divsChild>
                    <w:div w:id="329140403">
                      <w:marLeft w:val="960"/>
                      <w:marRight w:val="0"/>
                      <w:marTop w:val="0"/>
                      <w:marBottom w:val="0"/>
                      <w:divBdr>
                        <w:top w:val="none" w:sz="0" w:space="0" w:color="auto"/>
                        <w:left w:val="none" w:sz="0" w:space="0" w:color="auto"/>
                        <w:bottom w:val="none" w:sz="0" w:space="0" w:color="auto"/>
                        <w:right w:val="none" w:sz="0" w:space="0" w:color="auto"/>
                      </w:divBdr>
                      <w:divsChild>
                        <w:div w:id="834421263">
                          <w:marLeft w:val="0"/>
                          <w:marRight w:val="0"/>
                          <w:marTop w:val="30"/>
                          <w:marBottom w:val="0"/>
                          <w:divBdr>
                            <w:top w:val="none" w:sz="0" w:space="0" w:color="auto"/>
                            <w:left w:val="none" w:sz="0" w:space="0" w:color="auto"/>
                            <w:bottom w:val="none" w:sz="0" w:space="0" w:color="auto"/>
                            <w:right w:val="none" w:sz="0" w:space="0" w:color="auto"/>
                          </w:divBdr>
                        </w:div>
                        <w:div w:id="1497922170">
                          <w:marLeft w:val="0"/>
                          <w:marRight w:val="0"/>
                          <w:marTop w:val="30"/>
                          <w:marBottom w:val="0"/>
                          <w:divBdr>
                            <w:top w:val="none" w:sz="0" w:space="0" w:color="auto"/>
                            <w:left w:val="none" w:sz="0" w:space="0" w:color="auto"/>
                            <w:bottom w:val="none" w:sz="0" w:space="0" w:color="auto"/>
                            <w:right w:val="none" w:sz="0" w:space="0" w:color="auto"/>
                          </w:divBdr>
                        </w:div>
                        <w:div w:id="961694244">
                          <w:marLeft w:val="0"/>
                          <w:marRight w:val="0"/>
                          <w:marTop w:val="30"/>
                          <w:marBottom w:val="0"/>
                          <w:divBdr>
                            <w:top w:val="none" w:sz="0" w:space="0" w:color="auto"/>
                            <w:left w:val="none" w:sz="0" w:space="0" w:color="auto"/>
                            <w:bottom w:val="none" w:sz="0" w:space="0" w:color="auto"/>
                            <w:right w:val="none" w:sz="0" w:space="0" w:color="auto"/>
                          </w:divBdr>
                        </w:div>
                        <w:div w:id="1780642214">
                          <w:marLeft w:val="0"/>
                          <w:marRight w:val="0"/>
                          <w:marTop w:val="30"/>
                          <w:marBottom w:val="0"/>
                          <w:divBdr>
                            <w:top w:val="none" w:sz="0" w:space="0" w:color="auto"/>
                            <w:left w:val="none" w:sz="0" w:space="0" w:color="auto"/>
                            <w:bottom w:val="none" w:sz="0" w:space="0" w:color="auto"/>
                            <w:right w:val="none" w:sz="0" w:space="0" w:color="auto"/>
                          </w:divBdr>
                        </w:div>
                        <w:div w:id="277219368">
                          <w:marLeft w:val="0"/>
                          <w:marRight w:val="0"/>
                          <w:marTop w:val="30"/>
                          <w:marBottom w:val="0"/>
                          <w:divBdr>
                            <w:top w:val="none" w:sz="0" w:space="0" w:color="auto"/>
                            <w:left w:val="none" w:sz="0" w:space="0" w:color="auto"/>
                            <w:bottom w:val="none" w:sz="0" w:space="0" w:color="auto"/>
                            <w:right w:val="none" w:sz="0" w:space="0" w:color="auto"/>
                          </w:divBdr>
                        </w:div>
                        <w:div w:id="2046907864">
                          <w:marLeft w:val="0"/>
                          <w:marRight w:val="0"/>
                          <w:marTop w:val="30"/>
                          <w:marBottom w:val="0"/>
                          <w:divBdr>
                            <w:top w:val="none" w:sz="0" w:space="0" w:color="auto"/>
                            <w:left w:val="none" w:sz="0" w:space="0" w:color="auto"/>
                            <w:bottom w:val="none" w:sz="0" w:space="0" w:color="auto"/>
                            <w:right w:val="none" w:sz="0" w:space="0" w:color="auto"/>
                          </w:divBdr>
                        </w:div>
                        <w:div w:id="1795364643">
                          <w:marLeft w:val="0"/>
                          <w:marRight w:val="0"/>
                          <w:marTop w:val="30"/>
                          <w:marBottom w:val="0"/>
                          <w:divBdr>
                            <w:top w:val="none" w:sz="0" w:space="0" w:color="auto"/>
                            <w:left w:val="none" w:sz="0" w:space="0" w:color="auto"/>
                            <w:bottom w:val="none" w:sz="0" w:space="0" w:color="auto"/>
                            <w:right w:val="none" w:sz="0" w:space="0" w:color="auto"/>
                          </w:divBdr>
                        </w:div>
                        <w:div w:id="609317184">
                          <w:marLeft w:val="0"/>
                          <w:marRight w:val="0"/>
                          <w:marTop w:val="30"/>
                          <w:marBottom w:val="0"/>
                          <w:divBdr>
                            <w:top w:val="none" w:sz="0" w:space="0" w:color="auto"/>
                            <w:left w:val="none" w:sz="0" w:space="0" w:color="auto"/>
                            <w:bottom w:val="none" w:sz="0" w:space="0" w:color="auto"/>
                            <w:right w:val="none" w:sz="0" w:space="0" w:color="auto"/>
                          </w:divBdr>
                        </w:div>
                        <w:div w:id="1155031347">
                          <w:marLeft w:val="0"/>
                          <w:marRight w:val="0"/>
                          <w:marTop w:val="30"/>
                          <w:marBottom w:val="0"/>
                          <w:divBdr>
                            <w:top w:val="none" w:sz="0" w:space="0" w:color="auto"/>
                            <w:left w:val="none" w:sz="0" w:space="0" w:color="auto"/>
                            <w:bottom w:val="none" w:sz="0" w:space="0" w:color="auto"/>
                            <w:right w:val="none" w:sz="0" w:space="0" w:color="auto"/>
                          </w:divBdr>
                        </w:div>
                      </w:divsChild>
                    </w:div>
                    <w:div w:id="1610239242">
                      <w:marLeft w:val="210"/>
                      <w:marRight w:val="0"/>
                      <w:marTop w:val="0"/>
                      <w:marBottom w:val="0"/>
                      <w:divBdr>
                        <w:top w:val="none" w:sz="0" w:space="0" w:color="auto"/>
                        <w:left w:val="none" w:sz="0" w:space="0" w:color="auto"/>
                        <w:bottom w:val="none" w:sz="0" w:space="0" w:color="auto"/>
                        <w:right w:val="none" w:sz="0" w:space="0" w:color="auto"/>
                      </w:divBdr>
                      <w:divsChild>
                        <w:div w:id="4871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836">
                  <w:marLeft w:val="0"/>
                  <w:marRight w:val="0"/>
                  <w:marTop w:val="0"/>
                  <w:marBottom w:val="0"/>
                  <w:divBdr>
                    <w:top w:val="single" w:sz="6" w:space="0" w:color="E0E0E0"/>
                    <w:left w:val="none" w:sz="0" w:space="0" w:color="auto"/>
                    <w:bottom w:val="single" w:sz="6" w:space="0" w:color="E0E0E0"/>
                    <w:right w:val="none" w:sz="0" w:space="0" w:color="auto"/>
                  </w:divBdr>
                  <w:divsChild>
                    <w:div w:id="511064420">
                      <w:marLeft w:val="0"/>
                      <w:marRight w:val="390"/>
                      <w:marTop w:val="0"/>
                      <w:marBottom w:val="0"/>
                      <w:divBdr>
                        <w:top w:val="none" w:sz="0" w:space="0" w:color="auto"/>
                        <w:left w:val="none" w:sz="0" w:space="0" w:color="auto"/>
                        <w:bottom w:val="none" w:sz="0" w:space="0" w:color="auto"/>
                        <w:right w:val="none" w:sz="0" w:space="0" w:color="auto"/>
                      </w:divBdr>
                      <w:divsChild>
                        <w:div w:id="1751611081">
                          <w:marLeft w:val="0"/>
                          <w:marRight w:val="0"/>
                          <w:marTop w:val="0"/>
                          <w:marBottom w:val="0"/>
                          <w:divBdr>
                            <w:top w:val="single" w:sz="24" w:space="0" w:color="E5E5E5"/>
                            <w:left w:val="none" w:sz="0" w:space="0" w:color="auto"/>
                            <w:bottom w:val="single" w:sz="24" w:space="0" w:color="EBEBEB"/>
                            <w:right w:val="none" w:sz="0" w:space="0" w:color="auto"/>
                          </w:divBdr>
                          <w:divsChild>
                            <w:div w:id="197670289">
                              <w:marLeft w:val="45"/>
                              <w:marRight w:val="45"/>
                              <w:marTop w:val="0"/>
                              <w:marBottom w:val="0"/>
                              <w:divBdr>
                                <w:top w:val="none" w:sz="0" w:space="0" w:color="auto"/>
                                <w:left w:val="single" w:sz="6" w:space="0" w:color="E0E0E0"/>
                                <w:bottom w:val="none" w:sz="0" w:space="0" w:color="auto"/>
                                <w:right w:val="none" w:sz="0" w:space="0" w:color="auto"/>
                              </w:divBdr>
                            </w:div>
                            <w:div w:id="2061632088">
                              <w:marLeft w:val="15"/>
                              <w:marRight w:val="15"/>
                              <w:marTop w:val="0"/>
                              <w:marBottom w:val="0"/>
                              <w:divBdr>
                                <w:top w:val="single" w:sz="6" w:space="0" w:color="auto"/>
                                <w:left w:val="single" w:sz="6" w:space="0" w:color="auto"/>
                                <w:bottom w:val="single" w:sz="6" w:space="0" w:color="auto"/>
                                <w:right w:val="single" w:sz="6" w:space="0" w:color="auto"/>
                              </w:divBdr>
                              <w:divsChild>
                                <w:div w:id="1174803647">
                                  <w:marLeft w:val="0"/>
                                  <w:marRight w:val="0"/>
                                  <w:marTop w:val="0"/>
                                  <w:marBottom w:val="0"/>
                                  <w:divBdr>
                                    <w:top w:val="none" w:sz="0" w:space="0" w:color="auto"/>
                                    <w:left w:val="none" w:sz="0" w:space="0" w:color="auto"/>
                                    <w:bottom w:val="none" w:sz="0" w:space="0" w:color="auto"/>
                                    <w:right w:val="none" w:sz="0" w:space="0" w:color="auto"/>
                                  </w:divBdr>
                                  <w:divsChild>
                                    <w:div w:id="405298441">
                                      <w:marLeft w:val="15"/>
                                      <w:marRight w:val="15"/>
                                      <w:marTop w:val="0"/>
                                      <w:marBottom w:val="0"/>
                                      <w:divBdr>
                                        <w:top w:val="none" w:sz="0" w:space="0" w:color="auto"/>
                                        <w:left w:val="none" w:sz="0" w:space="0" w:color="auto"/>
                                        <w:bottom w:val="none" w:sz="0" w:space="0" w:color="auto"/>
                                        <w:right w:val="none" w:sz="0" w:space="0" w:color="auto"/>
                                      </w:divBdr>
                                      <w:divsChild>
                                        <w:div w:id="576985570">
                                          <w:marLeft w:val="-45"/>
                                          <w:marRight w:val="0"/>
                                          <w:marTop w:val="0"/>
                                          <w:marBottom w:val="0"/>
                                          <w:divBdr>
                                            <w:top w:val="none" w:sz="0" w:space="0" w:color="auto"/>
                                            <w:left w:val="none" w:sz="0" w:space="0" w:color="auto"/>
                                            <w:bottom w:val="none" w:sz="0" w:space="0" w:color="auto"/>
                                            <w:right w:val="none" w:sz="0" w:space="0" w:color="auto"/>
                                          </w:divBdr>
                                        </w:div>
                                        <w:div w:id="1962417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10970850">
                              <w:marLeft w:val="45"/>
                              <w:marRight w:val="45"/>
                              <w:marTop w:val="0"/>
                              <w:marBottom w:val="0"/>
                              <w:divBdr>
                                <w:top w:val="none" w:sz="0" w:space="0" w:color="auto"/>
                                <w:left w:val="single" w:sz="6" w:space="0" w:color="E0E0E0"/>
                                <w:bottom w:val="none" w:sz="0" w:space="0" w:color="auto"/>
                                <w:right w:val="none" w:sz="0" w:space="0" w:color="auto"/>
                              </w:divBdr>
                            </w:div>
                            <w:div w:id="932665505">
                              <w:marLeft w:val="15"/>
                              <w:marRight w:val="15"/>
                              <w:marTop w:val="45"/>
                              <w:marBottom w:val="0"/>
                              <w:divBdr>
                                <w:top w:val="single" w:sz="6" w:space="0" w:color="auto"/>
                                <w:left w:val="single" w:sz="6" w:space="0" w:color="auto"/>
                                <w:bottom w:val="single" w:sz="6" w:space="0" w:color="auto"/>
                                <w:right w:val="single" w:sz="6" w:space="0" w:color="auto"/>
                              </w:divBdr>
                              <w:divsChild>
                                <w:div w:id="1809856918">
                                  <w:marLeft w:val="0"/>
                                  <w:marRight w:val="0"/>
                                  <w:marTop w:val="0"/>
                                  <w:marBottom w:val="0"/>
                                  <w:divBdr>
                                    <w:top w:val="none" w:sz="0" w:space="0" w:color="auto"/>
                                    <w:left w:val="none" w:sz="0" w:space="0" w:color="auto"/>
                                    <w:bottom w:val="none" w:sz="0" w:space="0" w:color="auto"/>
                                    <w:right w:val="none" w:sz="0" w:space="0" w:color="auto"/>
                                  </w:divBdr>
                                </w:div>
                              </w:divsChild>
                            </w:div>
                            <w:div w:id="1084109418">
                              <w:marLeft w:val="15"/>
                              <w:marRight w:val="15"/>
                              <w:marTop w:val="45"/>
                              <w:marBottom w:val="0"/>
                              <w:divBdr>
                                <w:top w:val="single" w:sz="6" w:space="0" w:color="auto"/>
                                <w:left w:val="single" w:sz="6" w:space="0" w:color="auto"/>
                                <w:bottom w:val="single" w:sz="6" w:space="0" w:color="auto"/>
                                <w:right w:val="single" w:sz="6" w:space="0" w:color="auto"/>
                              </w:divBdr>
                              <w:divsChild>
                                <w:div w:id="1266839014">
                                  <w:marLeft w:val="0"/>
                                  <w:marRight w:val="0"/>
                                  <w:marTop w:val="0"/>
                                  <w:marBottom w:val="0"/>
                                  <w:divBdr>
                                    <w:top w:val="none" w:sz="0" w:space="0" w:color="auto"/>
                                    <w:left w:val="none" w:sz="0" w:space="0" w:color="auto"/>
                                    <w:bottom w:val="none" w:sz="0" w:space="0" w:color="auto"/>
                                    <w:right w:val="none" w:sz="0" w:space="0" w:color="auto"/>
                                  </w:divBdr>
                                </w:div>
                              </w:divsChild>
                            </w:div>
                            <w:div w:id="189530497">
                              <w:marLeft w:val="15"/>
                              <w:marRight w:val="15"/>
                              <w:marTop w:val="45"/>
                              <w:marBottom w:val="0"/>
                              <w:divBdr>
                                <w:top w:val="single" w:sz="6" w:space="0" w:color="auto"/>
                                <w:left w:val="single" w:sz="6" w:space="0" w:color="auto"/>
                                <w:bottom w:val="single" w:sz="6" w:space="0" w:color="auto"/>
                                <w:right w:val="single" w:sz="6" w:space="0" w:color="auto"/>
                              </w:divBdr>
                              <w:divsChild>
                                <w:div w:id="1773011378">
                                  <w:marLeft w:val="0"/>
                                  <w:marRight w:val="0"/>
                                  <w:marTop w:val="0"/>
                                  <w:marBottom w:val="0"/>
                                  <w:divBdr>
                                    <w:top w:val="none" w:sz="0" w:space="0" w:color="auto"/>
                                    <w:left w:val="none" w:sz="0" w:space="0" w:color="auto"/>
                                    <w:bottom w:val="none" w:sz="0" w:space="0" w:color="auto"/>
                                    <w:right w:val="none" w:sz="0" w:space="0" w:color="auto"/>
                                  </w:divBdr>
                                  <w:divsChild>
                                    <w:div w:id="771321353">
                                      <w:marLeft w:val="15"/>
                                      <w:marRight w:val="15"/>
                                      <w:marTop w:val="0"/>
                                      <w:marBottom w:val="0"/>
                                      <w:divBdr>
                                        <w:top w:val="none" w:sz="0" w:space="0" w:color="auto"/>
                                        <w:left w:val="none" w:sz="0" w:space="0" w:color="auto"/>
                                        <w:bottom w:val="none" w:sz="0" w:space="0" w:color="auto"/>
                                        <w:right w:val="none" w:sz="0" w:space="0" w:color="auto"/>
                                      </w:divBdr>
                                      <w:divsChild>
                                        <w:div w:id="725646001">
                                          <w:marLeft w:val="0"/>
                                          <w:marRight w:val="0"/>
                                          <w:marTop w:val="0"/>
                                          <w:marBottom w:val="0"/>
                                          <w:divBdr>
                                            <w:top w:val="none" w:sz="0" w:space="0" w:color="auto"/>
                                            <w:left w:val="none" w:sz="0" w:space="0" w:color="auto"/>
                                            <w:bottom w:val="none" w:sz="0" w:space="0" w:color="auto"/>
                                            <w:right w:val="none" w:sz="0" w:space="0" w:color="auto"/>
                                          </w:divBdr>
                                        </w:div>
                                        <w:div w:id="2134783461">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2710034">
                              <w:marLeft w:val="45"/>
                              <w:marRight w:val="45"/>
                              <w:marTop w:val="0"/>
                              <w:marBottom w:val="0"/>
                              <w:divBdr>
                                <w:top w:val="none" w:sz="0" w:space="0" w:color="auto"/>
                                <w:left w:val="single" w:sz="6" w:space="0" w:color="E0E0E0"/>
                                <w:bottom w:val="none" w:sz="0" w:space="0" w:color="auto"/>
                                <w:right w:val="none" w:sz="0" w:space="0" w:color="auto"/>
                              </w:divBdr>
                            </w:div>
                            <w:div w:id="1622178173">
                              <w:marLeft w:val="15"/>
                              <w:marRight w:val="15"/>
                              <w:marTop w:val="45"/>
                              <w:marBottom w:val="0"/>
                              <w:divBdr>
                                <w:top w:val="single" w:sz="6" w:space="0" w:color="auto"/>
                                <w:left w:val="single" w:sz="6" w:space="0" w:color="auto"/>
                                <w:bottom w:val="single" w:sz="6" w:space="0" w:color="auto"/>
                                <w:right w:val="single" w:sz="6" w:space="0" w:color="auto"/>
                              </w:divBdr>
                              <w:divsChild>
                                <w:div w:id="1255745361">
                                  <w:marLeft w:val="0"/>
                                  <w:marRight w:val="0"/>
                                  <w:marTop w:val="0"/>
                                  <w:marBottom w:val="0"/>
                                  <w:divBdr>
                                    <w:top w:val="none" w:sz="0" w:space="0" w:color="auto"/>
                                    <w:left w:val="none" w:sz="0" w:space="0" w:color="auto"/>
                                    <w:bottom w:val="none" w:sz="0" w:space="0" w:color="auto"/>
                                    <w:right w:val="none" w:sz="0" w:space="0" w:color="auto"/>
                                  </w:divBdr>
                                  <w:divsChild>
                                    <w:div w:id="152913356">
                                      <w:marLeft w:val="0"/>
                                      <w:marRight w:val="15"/>
                                      <w:marTop w:val="0"/>
                                      <w:marBottom w:val="0"/>
                                      <w:divBdr>
                                        <w:top w:val="none" w:sz="0" w:space="0" w:color="auto"/>
                                        <w:left w:val="none" w:sz="0" w:space="0" w:color="auto"/>
                                        <w:bottom w:val="none" w:sz="0" w:space="0" w:color="auto"/>
                                        <w:right w:val="none" w:sz="0" w:space="0" w:color="auto"/>
                                      </w:divBdr>
                                      <w:divsChild>
                                        <w:div w:id="754130130">
                                          <w:marLeft w:val="150"/>
                                          <w:marRight w:val="0"/>
                                          <w:marTop w:val="0"/>
                                          <w:marBottom w:val="0"/>
                                          <w:divBdr>
                                            <w:top w:val="none" w:sz="0" w:space="0" w:color="auto"/>
                                            <w:left w:val="none" w:sz="0" w:space="0" w:color="auto"/>
                                            <w:bottom w:val="none" w:sz="0" w:space="0" w:color="auto"/>
                                            <w:right w:val="none" w:sz="0" w:space="0" w:color="auto"/>
                                          </w:divBdr>
                                        </w:div>
                                        <w:div w:id="754210208">
                                          <w:marLeft w:val="75"/>
                                          <w:marRight w:val="60"/>
                                          <w:marTop w:val="120"/>
                                          <w:marBottom w:val="0"/>
                                          <w:divBdr>
                                            <w:top w:val="none" w:sz="0" w:space="0" w:color="auto"/>
                                            <w:left w:val="none" w:sz="0" w:space="0" w:color="auto"/>
                                            <w:bottom w:val="none" w:sz="0" w:space="0" w:color="auto"/>
                                            <w:right w:val="none" w:sz="0" w:space="0" w:color="auto"/>
                                          </w:divBdr>
                                        </w:div>
                                      </w:divsChild>
                                    </w:div>
                                  </w:divsChild>
                                </w:div>
                              </w:divsChild>
                            </w:div>
                            <w:div w:id="1494490248">
                              <w:marLeft w:val="45"/>
                              <w:marRight w:val="45"/>
                              <w:marTop w:val="0"/>
                              <w:marBottom w:val="0"/>
                              <w:divBdr>
                                <w:top w:val="none" w:sz="0" w:space="0" w:color="auto"/>
                                <w:left w:val="single" w:sz="6" w:space="0" w:color="E0E0E0"/>
                                <w:bottom w:val="none" w:sz="0" w:space="0" w:color="auto"/>
                                <w:right w:val="none" w:sz="0" w:space="0" w:color="auto"/>
                              </w:divBdr>
                            </w:div>
                            <w:div w:id="2077894246">
                              <w:marLeft w:val="15"/>
                              <w:marRight w:val="15"/>
                              <w:marTop w:val="0"/>
                              <w:marBottom w:val="0"/>
                              <w:divBdr>
                                <w:top w:val="single" w:sz="6" w:space="0" w:color="auto"/>
                                <w:left w:val="single" w:sz="6" w:space="0" w:color="auto"/>
                                <w:bottom w:val="single" w:sz="6" w:space="0" w:color="auto"/>
                                <w:right w:val="single" w:sz="6" w:space="0" w:color="auto"/>
                              </w:divBdr>
                              <w:divsChild>
                                <w:div w:id="1564638030">
                                  <w:marLeft w:val="0"/>
                                  <w:marRight w:val="0"/>
                                  <w:marTop w:val="0"/>
                                  <w:marBottom w:val="0"/>
                                  <w:divBdr>
                                    <w:top w:val="none" w:sz="0" w:space="0" w:color="auto"/>
                                    <w:left w:val="none" w:sz="0" w:space="0" w:color="auto"/>
                                    <w:bottom w:val="none" w:sz="0" w:space="0" w:color="auto"/>
                                    <w:right w:val="none" w:sz="0" w:space="0" w:color="auto"/>
                                  </w:divBdr>
                                  <w:divsChild>
                                    <w:div w:id="1441148366">
                                      <w:marLeft w:val="15"/>
                                      <w:marRight w:val="15"/>
                                      <w:marTop w:val="0"/>
                                      <w:marBottom w:val="0"/>
                                      <w:divBdr>
                                        <w:top w:val="none" w:sz="0" w:space="0" w:color="auto"/>
                                        <w:left w:val="none" w:sz="0" w:space="0" w:color="auto"/>
                                        <w:bottom w:val="none" w:sz="0" w:space="0" w:color="auto"/>
                                        <w:right w:val="none" w:sz="0" w:space="0" w:color="auto"/>
                                      </w:divBdr>
                                      <w:divsChild>
                                        <w:div w:id="764956137">
                                          <w:marLeft w:val="-45"/>
                                          <w:marRight w:val="0"/>
                                          <w:marTop w:val="0"/>
                                          <w:marBottom w:val="0"/>
                                          <w:divBdr>
                                            <w:top w:val="none" w:sz="0" w:space="0" w:color="auto"/>
                                            <w:left w:val="none" w:sz="0" w:space="0" w:color="auto"/>
                                            <w:bottom w:val="none" w:sz="0" w:space="0" w:color="auto"/>
                                            <w:right w:val="none" w:sz="0" w:space="0" w:color="auto"/>
                                          </w:divBdr>
                                        </w:div>
                                        <w:div w:id="116654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9409210">
                              <w:marLeft w:val="45"/>
                              <w:marRight w:val="45"/>
                              <w:marTop w:val="0"/>
                              <w:marBottom w:val="0"/>
                              <w:divBdr>
                                <w:top w:val="none" w:sz="0" w:space="0" w:color="auto"/>
                                <w:left w:val="single" w:sz="6" w:space="0" w:color="E0E0E0"/>
                                <w:bottom w:val="none" w:sz="0" w:space="0" w:color="auto"/>
                                <w:right w:val="none" w:sz="0" w:space="0" w:color="auto"/>
                              </w:divBdr>
                            </w:div>
                            <w:div w:id="1059211306">
                              <w:marLeft w:val="45"/>
                              <w:marRight w:val="45"/>
                              <w:marTop w:val="0"/>
                              <w:marBottom w:val="0"/>
                              <w:divBdr>
                                <w:top w:val="none" w:sz="0" w:space="0" w:color="auto"/>
                                <w:left w:val="single" w:sz="6" w:space="0" w:color="E0E0E0"/>
                                <w:bottom w:val="none" w:sz="0" w:space="0" w:color="auto"/>
                                <w:right w:val="none" w:sz="0" w:space="0" w:color="auto"/>
                              </w:divBdr>
                            </w:div>
                            <w:div w:id="934243739">
                              <w:marLeft w:val="0"/>
                              <w:marRight w:val="15"/>
                              <w:marTop w:val="45"/>
                              <w:marBottom w:val="0"/>
                              <w:divBdr>
                                <w:top w:val="single" w:sz="6" w:space="0" w:color="auto"/>
                                <w:left w:val="single" w:sz="6" w:space="0" w:color="auto"/>
                                <w:bottom w:val="single" w:sz="6" w:space="0" w:color="auto"/>
                                <w:right w:val="single" w:sz="6" w:space="0" w:color="auto"/>
                              </w:divBdr>
                              <w:divsChild>
                                <w:div w:id="1965649158">
                                  <w:marLeft w:val="0"/>
                                  <w:marRight w:val="0"/>
                                  <w:marTop w:val="0"/>
                                  <w:marBottom w:val="0"/>
                                  <w:divBdr>
                                    <w:top w:val="none" w:sz="0" w:space="0" w:color="auto"/>
                                    <w:left w:val="none" w:sz="0" w:space="0" w:color="auto"/>
                                    <w:bottom w:val="none" w:sz="0" w:space="0" w:color="auto"/>
                                    <w:right w:val="none" w:sz="0" w:space="0" w:color="auto"/>
                                  </w:divBdr>
                                  <w:divsChild>
                                    <w:div w:id="1796289279">
                                      <w:marLeft w:val="15"/>
                                      <w:marRight w:val="15"/>
                                      <w:marTop w:val="0"/>
                                      <w:marBottom w:val="0"/>
                                      <w:divBdr>
                                        <w:top w:val="none" w:sz="0" w:space="0" w:color="auto"/>
                                        <w:left w:val="none" w:sz="0" w:space="0" w:color="auto"/>
                                        <w:bottom w:val="none" w:sz="0" w:space="0" w:color="auto"/>
                                        <w:right w:val="none" w:sz="0" w:space="0" w:color="auto"/>
                                      </w:divBdr>
                                      <w:divsChild>
                                        <w:div w:id="413287144">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7622156">
                              <w:marLeft w:val="45"/>
                              <w:marRight w:val="45"/>
                              <w:marTop w:val="0"/>
                              <w:marBottom w:val="0"/>
                              <w:divBdr>
                                <w:top w:val="none" w:sz="0" w:space="0" w:color="auto"/>
                                <w:left w:val="single" w:sz="6" w:space="0" w:color="E0E0E0"/>
                                <w:bottom w:val="none" w:sz="0" w:space="0" w:color="auto"/>
                                <w:right w:val="none" w:sz="0" w:space="0" w:color="auto"/>
                              </w:divBdr>
                            </w:div>
                            <w:div w:id="757949462">
                              <w:marLeft w:val="15"/>
                              <w:marRight w:val="15"/>
                              <w:marTop w:val="45"/>
                              <w:marBottom w:val="0"/>
                              <w:divBdr>
                                <w:top w:val="single" w:sz="6" w:space="0" w:color="auto"/>
                                <w:left w:val="single" w:sz="6" w:space="0" w:color="auto"/>
                                <w:bottom w:val="single" w:sz="6" w:space="0" w:color="auto"/>
                                <w:right w:val="single" w:sz="6" w:space="0" w:color="auto"/>
                              </w:divBdr>
                              <w:divsChild>
                                <w:div w:id="908930122">
                                  <w:marLeft w:val="0"/>
                                  <w:marRight w:val="0"/>
                                  <w:marTop w:val="0"/>
                                  <w:marBottom w:val="0"/>
                                  <w:divBdr>
                                    <w:top w:val="none" w:sz="0" w:space="0" w:color="auto"/>
                                    <w:left w:val="none" w:sz="0" w:space="0" w:color="auto"/>
                                    <w:bottom w:val="none" w:sz="0" w:space="0" w:color="auto"/>
                                    <w:right w:val="none" w:sz="0" w:space="0" w:color="auto"/>
                                  </w:divBdr>
                                  <w:divsChild>
                                    <w:div w:id="531385407">
                                      <w:marLeft w:val="15"/>
                                      <w:marRight w:val="15"/>
                                      <w:marTop w:val="0"/>
                                      <w:marBottom w:val="0"/>
                                      <w:divBdr>
                                        <w:top w:val="none" w:sz="0" w:space="0" w:color="auto"/>
                                        <w:left w:val="none" w:sz="0" w:space="0" w:color="auto"/>
                                        <w:bottom w:val="none" w:sz="0" w:space="0" w:color="auto"/>
                                        <w:right w:val="none" w:sz="0" w:space="0" w:color="auto"/>
                                      </w:divBdr>
                                      <w:divsChild>
                                        <w:div w:id="158611156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0251725">
                              <w:marLeft w:val="15"/>
                              <w:marRight w:val="15"/>
                              <w:marTop w:val="45"/>
                              <w:marBottom w:val="0"/>
                              <w:divBdr>
                                <w:top w:val="single" w:sz="6" w:space="0" w:color="auto"/>
                                <w:left w:val="single" w:sz="6" w:space="0" w:color="auto"/>
                                <w:bottom w:val="single" w:sz="6" w:space="0" w:color="auto"/>
                                <w:right w:val="single" w:sz="6" w:space="0" w:color="auto"/>
                              </w:divBdr>
                              <w:divsChild>
                                <w:div w:id="1099712602">
                                  <w:marLeft w:val="0"/>
                                  <w:marRight w:val="0"/>
                                  <w:marTop w:val="0"/>
                                  <w:marBottom w:val="0"/>
                                  <w:divBdr>
                                    <w:top w:val="none" w:sz="0" w:space="0" w:color="auto"/>
                                    <w:left w:val="none" w:sz="0" w:space="0" w:color="auto"/>
                                    <w:bottom w:val="none" w:sz="0" w:space="0" w:color="auto"/>
                                    <w:right w:val="none" w:sz="0" w:space="0" w:color="auto"/>
                                  </w:divBdr>
                                  <w:divsChild>
                                    <w:div w:id="932934782">
                                      <w:marLeft w:val="15"/>
                                      <w:marRight w:val="15"/>
                                      <w:marTop w:val="0"/>
                                      <w:marBottom w:val="0"/>
                                      <w:divBdr>
                                        <w:top w:val="none" w:sz="0" w:space="0" w:color="auto"/>
                                        <w:left w:val="none" w:sz="0" w:space="0" w:color="auto"/>
                                        <w:bottom w:val="none" w:sz="0" w:space="0" w:color="auto"/>
                                        <w:right w:val="none" w:sz="0" w:space="0" w:color="auto"/>
                                      </w:divBdr>
                                      <w:divsChild>
                                        <w:div w:id="97152440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4767999">
                              <w:marLeft w:val="15"/>
                              <w:marRight w:val="15"/>
                              <w:marTop w:val="45"/>
                              <w:marBottom w:val="0"/>
                              <w:divBdr>
                                <w:top w:val="single" w:sz="6" w:space="0" w:color="auto"/>
                                <w:left w:val="single" w:sz="6" w:space="0" w:color="auto"/>
                                <w:bottom w:val="single" w:sz="6" w:space="0" w:color="auto"/>
                                <w:right w:val="single" w:sz="6" w:space="0" w:color="auto"/>
                              </w:divBdr>
                              <w:divsChild>
                                <w:div w:id="859322064">
                                  <w:marLeft w:val="0"/>
                                  <w:marRight w:val="0"/>
                                  <w:marTop w:val="0"/>
                                  <w:marBottom w:val="0"/>
                                  <w:divBdr>
                                    <w:top w:val="none" w:sz="0" w:space="0" w:color="auto"/>
                                    <w:left w:val="none" w:sz="0" w:space="0" w:color="auto"/>
                                    <w:bottom w:val="none" w:sz="0" w:space="0" w:color="auto"/>
                                    <w:right w:val="none" w:sz="0" w:space="0" w:color="auto"/>
                                  </w:divBdr>
                                  <w:divsChild>
                                    <w:div w:id="16539816">
                                      <w:marLeft w:val="15"/>
                                      <w:marRight w:val="15"/>
                                      <w:marTop w:val="0"/>
                                      <w:marBottom w:val="0"/>
                                      <w:divBdr>
                                        <w:top w:val="none" w:sz="0" w:space="0" w:color="auto"/>
                                        <w:left w:val="none" w:sz="0" w:space="0" w:color="auto"/>
                                        <w:bottom w:val="none" w:sz="0" w:space="0" w:color="auto"/>
                                        <w:right w:val="none" w:sz="0" w:space="0" w:color="auto"/>
                                      </w:divBdr>
                                      <w:divsChild>
                                        <w:div w:id="832378945">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1909349">
                              <w:marLeft w:val="15"/>
                              <w:marRight w:val="15"/>
                              <w:marTop w:val="45"/>
                              <w:marBottom w:val="0"/>
                              <w:divBdr>
                                <w:top w:val="single" w:sz="6" w:space="0" w:color="auto"/>
                                <w:left w:val="single" w:sz="6" w:space="0" w:color="auto"/>
                                <w:bottom w:val="single" w:sz="6" w:space="0" w:color="auto"/>
                                <w:right w:val="single" w:sz="6" w:space="0" w:color="auto"/>
                              </w:divBdr>
                              <w:divsChild>
                                <w:div w:id="1927499736">
                                  <w:marLeft w:val="0"/>
                                  <w:marRight w:val="0"/>
                                  <w:marTop w:val="0"/>
                                  <w:marBottom w:val="0"/>
                                  <w:divBdr>
                                    <w:top w:val="none" w:sz="0" w:space="0" w:color="auto"/>
                                    <w:left w:val="none" w:sz="0" w:space="0" w:color="auto"/>
                                    <w:bottom w:val="none" w:sz="0" w:space="0" w:color="auto"/>
                                    <w:right w:val="none" w:sz="0" w:space="0" w:color="auto"/>
                                  </w:divBdr>
                                  <w:divsChild>
                                    <w:div w:id="1158763165">
                                      <w:marLeft w:val="15"/>
                                      <w:marRight w:val="15"/>
                                      <w:marTop w:val="0"/>
                                      <w:marBottom w:val="0"/>
                                      <w:divBdr>
                                        <w:top w:val="none" w:sz="0" w:space="0" w:color="auto"/>
                                        <w:left w:val="none" w:sz="0" w:space="0" w:color="auto"/>
                                        <w:bottom w:val="none" w:sz="0" w:space="0" w:color="auto"/>
                                        <w:right w:val="none" w:sz="0" w:space="0" w:color="auto"/>
                                      </w:divBdr>
                                      <w:divsChild>
                                        <w:div w:id="1151097707">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3007896">
                              <w:marLeft w:val="45"/>
                              <w:marRight w:val="45"/>
                              <w:marTop w:val="0"/>
                              <w:marBottom w:val="0"/>
                              <w:divBdr>
                                <w:top w:val="none" w:sz="0" w:space="0" w:color="auto"/>
                                <w:left w:val="single" w:sz="6" w:space="0" w:color="E0E0E0"/>
                                <w:bottom w:val="none" w:sz="0" w:space="0" w:color="auto"/>
                                <w:right w:val="none" w:sz="0" w:space="0" w:color="auto"/>
                              </w:divBdr>
                            </w:div>
                            <w:div w:id="1772357199">
                              <w:marLeft w:val="0"/>
                              <w:marRight w:val="15"/>
                              <w:marTop w:val="45"/>
                              <w:marBottom w:val="0"/>
                              <w:divBdr>
                                <w:top w:val="single" w:sz="6" w:space="0" w:color="auto"/>
                                <w:left w:val="single" w:sz="6" w:space="0" w:color="auto"/>
                                <w:bottom w:val="single" w:sz="6" w:space="0" w:color="auto"/>
                                <w:right w:val="single" w:sz="6" w:space="0" w:color="auto"/>
                              </w:divBdr>
                              <w:divsChild>
                                <w:div w:id="405566972">
                                  <w:marLeft w:val="0"/>
                                  <w:marRight w:val="0"/>
                                  <w:marTop w:val="0"/>
                                  <w:marBottom w:val="0"/>
                                  <w:divBdr>
                                    <w:top w:val="none" w:sz="0" w:space="0" w:color="auto"/>
                                    <w:left w:val="none" w:sz="0" w:space="0" w:color="auto"/>
                                    <w:bottom w:val="none" w:sz="0" w:space="0" w:color="auto"/>
                                    <w:right w:val="none" w:sz="0" w:space="0" w:color="auto"/>
                                  </w:divBdr>
                                  <w:divsChild>
                                    <w:div w:id="639848561">
                                      <w:marLeft w:val="15"/>
                                      <w:marRight w:val="15"/>
                                      <w:marTop w:val="0"/>
                                      <w:marBottom w:val="0"/>
                                      <w:divBdr>
                                        <w:top w:val="none" w:sz="0" w:space="0" w:color="auto"/>
                                        <w:left w:val="none" w:sz="0" w:space="0" w:color="auto"/>
                                        <w:bottom w:val="none" w:sz="0" w:space="0" w:color="auto"/>
                                        <w:right w:val="none" w:sz="0" w:space="0" w:color="auto"/>
                                      </w:divBdr>
                                      <w:divsChild>
                                        <w:div w:id="2119715229">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365885">
                              <w:marLeft w:val="15"/>
                              <w:marRight w:val="15"/>
                              <w:marTop w:val="45"/>
                              <w:marBottom w:val="0"/>
                              <w:divBdr>
                                <w:top w:val="single" w:sz="6" w:space="0" w:color="auto"/>
                                <w:left w:val="single" w:sz="6" w:space="0" w:color="auto"/>
                                <w:bottom w:val="single" w:sz="6" w:space="0" w:color="auto"/>
                                <w:right w:val="single" w:sz="6" w:space="0" w:color="auto"/>
                              </w:divBdr>
                              <w:divsChild>
                                <w:div w:id="650256179">
                                  <w:marLeft w:val="0"/>
                                  <w:marRight w:val="0"/>
                                  <w:marTop w:val="0"/>
                                  <w:marBottom w:val="0"/>
                                  <w:divBdr>
                                    <w:top w:val="none" w:sz="0" w:space="0" w:color="auto"/>
                                    <w:left w:val="none" w:sz="0" w:space="0" w:color="auto"/>
                                    <w:bottom w:val="none" w:sz="0" w:space="0" w:color="auto"/>
                                    <w:right w:val="none" w:sz="0" w:space="0" w:color="auto"/>
                                  </w:divBdr>
                                  <w:divsChild>
                                    <w:div w:id="697048150">
                                      <w:marLeft w:val="15"/>
                                      <w:marRight w:val="15"/>
                                      <w:marTop w:val="0"/>
                                      <w:marBottom w:val="0"/>
                                      <w:divBdr>
                                        <w:top w:val="none" w:sz="0" w:space="0" w:color="auto"/>
                                        <w:left w:val="none" w:sz="0" w:space="0" w:color="auto"/>
                                        <w:bottom w:val="none" w:sz="0" w:space="0" w:color="auto"/>
                                        <w:right w:val="none" w:sz="0" w:space="0" w:color="auto"/>
                                      </w:divBdr>
                                      <w:divsChild>
                                        <w:div w:id="206814708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2905106">
                              <w:marLeft w:val="45"/>
                              <w:marRight w:val="45"/>
                              <w:marTop w:val="0"/>
                              <w:marBottom w:val="0"/>
                              <w:divBdr>
                                <w:top w:val="none" w:sz="0" w:space="0" w:color="auto"/>
                                <w:left w:val="single" w:sz="6" w:space="0" w:color="E0E0E0"/>
                                <w:bottom w:val="none" w:sz="0" w:space="0" w:color="auto"/>
                                <w:right w:val="none" w:sz="0" w:space="0" w:color="auto"/>
                              </w:divBdr>
                            </w:div>
                            <w:div w:id="1079250304">
                              <w:marLeft w:val="0"/>
                              <w:marRight w:val="15"/>
                              <w:marTop w:val="45"/>
                              <w:marBottom w:val="0"/>
                              <w:divBdr>
                                <w:top w:val="single" w:sz="6" w:space="0" w:color="auto"/>
                                <w:left w:val="single" w:sz="6" w:space="0" w:color="auto"/>
                                <w:bottom w:val="single" w:sz="6" w:space="0" w:color="auto"/>
                                <w:right w:val="single" w:sz="6" w:space="0" w:color="auto"/>
                              </w:divBdr>
                              <w:divsChild>
                                <w:div w:id="986204914">
                                  <w:marLeft w:val="0"/>
                                  <w:marRight w:val="0"/>
                                  <w:marTop w:val="0"/>
                                  <w:marBottom w:val="0"/>
                                  <w:divBdr>
                                    <w:top w:val="none" w:sz="0" w:space="0" w:color="auto"/>
                                    <w:left w:val="none" w:sz="0" w:space="0" w:color="auto"/>
                                    <w:bottom w:val="none" w:sz="0" w:space="0" w:color="auto"/>
                                    <w:right w:val="none" w:sz="0" w:space="0" w:color="auto"/>
                                  </w:divBdr>
                                  <w:divsChild>
                                    <w:div w:id="528446450">
                                      <w:marLeft w:val="15"/>
                                      <w:marRight w:val="15"/>
                                      <w:marTop w:val="0"/>
                                      <w:marBottom w:val="0"/>
                                      <w:divBdr>
                                        <w:top w:val="none" w:sz="0" w:space="0" w:color="auto"/>
                                        <w:left w:val="none" w:sz="0" w:space="0" w:color="auto"/>
                                        <w:bottom w:val="none" w:sz="0" w:space="0" w:color="auto"/>
                                        <w:right w:val="none" w:sz="0" w:space="0" w:color="auto"/>
                                      </w:divBdr>
                                      <w:divsChild>
                                        <w:div w:id="1482381486">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663820">
              <w:marLeft w:val="0"/>
              <w:marRight w:val="0"/>
              <w:marTop w:val="0"/>
              <w:marBottom w:val="0"/>
              <w:divBdr>
                <w:top w:val="none" w:sz="0" w:space="0" w:color="auto"/>
                <w:left w:val="none" w:sz="0" w:space="0" w:color="auto"/>
                <w:bottom w:val="none" w:sz="0" w:space="0" w:color="auto"/>
                <w:right w:val="none" w:sz="0" w:space="0" w:color="auto"/>
              </w:divBdr>
              <w:divsChild>
                <w:div w:id="19212134">
                  <w:marLeft w:val="0"/>
                  <w:marRight w:val="0"/>
                  <w:marTop w:val="0"/>
                  <w:marBottom w:val="0"/>
                  <w:divBdr>
                    <w:top w:val="none" w:sz="0" w:space="0" w:color="auto"/>
                    <w:left w:val="none" w:sz="0" w:space="0" w:color="auto"/>
                    <w:bottom w:val="none" w:sz="0" w:space="0" w:color="auto"/>
                    <w:right w:val="none" w:sz="0" w:space="0" w:color="auto"/>
                  </w:divBdr>
                  <w:divsChild>
                    <w:div w:id="405762933">
                      <w:marLeft w:val="0"/>
                      <w:marRight w:val="0"/>
                      <w:marTop w:val="0"/>
                      <w:marBottom w:val="0"/>
                      <w:divBdr>
                        <w:top w:val="none" w:sz="0" w:space="0" w:color="auto"/>
                        <w:left w:val="none" w:sz="0" w:space="0" w:color="auto"/>
                        <w:bottom w:val="single" w:sz="6" w:space="0" w:color="C0C0C0"/>
                        <w:right w:val="none" w:sz="0" w:space="0" w:color="auto"/>
                      </w:divBdr>
                      <w:divsChild>
                        <w:div w:id="1262839108">
                          <w:marLeft w:val="0"/>
                          <w:marRight w:val="0"/>
                          <w:marTop w:val="0"/>
                          <w:marBottom w:val="0"/>
                          <w:divBdr>
                            <w:top w:val="none" w:sz="0" w:space="0" w:color="auto"/>
                            <w:left w:val="none" w:sz="0" w:space="0" w:color="auto"/>
                            <w:bottom w:val="none" w:sz="0" w:space="0" w:color="auto"/>
                            <w:right w:val="none" w:sz="0" w:space="0" w:color="auto"/>
                          </w:divBdr>
                          <w:divsChild>
                            <w:div w:id="249168601">
                              <w:marLeft w:val="0"/>
                              <w:marRight w:val="0"/>
                              <w:marTop w:val="0"/>
                              <w:marBottom w:val="0"/>
                              <w:divBdr>
                                <w:top w:val="none" w:sz="0" w:space="0" w:color="auto"/>
                                <w:left w:val="none" w:sz="0" w:space="0" w:color="auto"/>
                                <w:bottom w:val="none" w:sz="0" w:space="0" w:color="auto"/>
                                <w:right w:val="none" w:sz="0" w:space="0" w:color="auto"/>
                              </w:divBdr>
                              <w:divsChild>
                                <w:div w:id="1939941175">
                                  <w:marLeft w:val="0"/>
                                  <w:marRight w:val="0"/>
                                  <w:marTop w:val="0"/>
                                  <w:marBottom w:val="0"/>
                                  <w:divBdr>
                                    <w:top w:val="none" w:sz="0" w:space="0" w:color="auto"/>
                                    <w:left w:val="none" w:sz="0" w:space="0" w:color="auto"/>
                                    <w:bottom w:val="none" w:sz="0" w:space="0" w:color="auto"/>
                                    <w:right w:val="none" w:sz="0" w:space="0" w:color="auto"/>
                                  </w:divBdr>
                                  <w:divsChild>
                                    <w:div w:id="12579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8292">
          <w:marLeft w:val="0"/>
          <w:marRight w:val="0"/>
          <w:marTop w:val="0"/>
          <w:marBottom w:val="0"/>
          <w:divBdr>
            <w:top w:val="none" w:sz="0" w:space="0" w:color="auto"/>
            <w:left w:val="none" w:sz="0" w:space="0" w:color="auto"/>
            <w:bottom w:val="none" w:sz="0" w:space="0" w:color="auto"/>
            <w:right w:val="none" w:sz="0" w:space="0" w:color="auto"/>
          </w:divBdr>
        </w:div>
        <w:div w:id="1457799443">
          <w:marLeft w:val="0"/>
          <w:marRight w:val="0"/>
          <w:marTop w:val="0"/>
          <w:marBottom w:val="0"/>
          <w:divBdr>
            <w:top w:val="none" w:sz="0" w:space="0" w:color="auto"/>
            <w:left w:val="none" w:sz="0" w:space="0" w:color="auto"/>
            <w:bottom w:val="none" w:sz="0" w:space="0" w:color="auto"/>
            <w:right w:val="none" w:sz="0" w:space="0" w:color="auto"/>
          </w:divBdr>
          <w:divsChild>
            <w:div w:id="1873377197">
              <w:marLeft w:val="0"/>
              <w:marRight w:val="0"/>
              <w:marTop w:val="0"/>
              <w:marBottom w:val="0"/>
              <w:divBdr>
                <w:top w:val="none" w:sz="0" w:space="0" w:color="auto"/>
                <w:left w:val="none" w:sz="0" w:space="0" w:color="auto"/>
                <w:bottom w:val="none" w:sz="0" w:space="0" w:color="auto"/>
                <w:right w:val="none" w:sz="0" w:space="0" w:color="auto"/>
              </w:divBdr>
              <w:divsChild>
                <w:div w:id="1490051663">
                  <w:marLeft w:val="0"/>
                  <w:marRight w:val="0"/>
                  <w:marTop w:val="0"/>
                  <w:marBottom w:val="0"/>
                  <w:divBdr>
                    <w:top w:val="none" w:sz="0" w:space="0" w:color="auto"/>
                    <w:left w:val="none" w:sz="0" w:space="0" w:color="auto"/>
                    <w:bottom w:val="none" w:sz="0" w:space="0" w:color="auto"/>
                    <w:right w:val="none" w:sz="0" w:space="0" w:color="auto"/>
                  </w:divBdr>
                  <w:divsChild>
                    <w:div w:id="885875995">
                      <w:marLeft w:val="0"/>
                      <w:marRight w:val="0"/>
                      <w:marTop w:val="0"/>
                      <w:marBottom w:val="0"/>
                      <w:divBdr>
                        <w:top w:val="none" w:sz="0" w:space="0" w:color="auto"/>
                        <w:left w:val="none" w:sz="0" w:space="0" w:color="auto"/>
                        <w:bottom w:val="none" w:sz="0" w:space="0" w:color="auto"/>
                        <w:right w:val="none" w:sz="0" w:space="0" w:color="auto"/>
                      </w:divBdr>
                      <w:divsChild>
                        <w:div w:id="639265918">
                          <w:marLeft w:val="0"/>
                          <w:marRight w:val="0"/>
                          <w:marTop w:val="0"/>
                          <w:marBottom w:val="0"/>
                          <w:divBdr>
                            <w:top w:val="none" w:sz="0" w:space="0" w:color="auto"/>
                            <w:left w:val="none" w:sz="0" w:space="0" w:color="auto"/>
                            <w:bottom w:val="none" w:sz="0" w:space="0" w:color="auto"/>
                            <w:right w:val="none" w:sz="0" w:space="0" w:color="auto"/>
                          </w:divBdr>
                          <w:divsChild>
                            <w:div w:id="497231101">
                              <w:marLeft w:val="0"/>
                              <w:marRight w:val="0"/>
                              <w:marTop w:val="0"/>
                              <w:marBottom w:val="0"/>
                              <w:divBdr>
                                <w:top w:val="none" w:sz="0" w:space="0" w:color="auto"/>
                                <w:left w:val="none" w:sz="0" w:space="0" w:color="auto"/>
                                <w:bottom w:val="none" w:sz="0" w:space="0" w:color="auto"/>
                                <w:right w:val="none" w:sz="0" w:space="0" w:color="auto"/>
                              </w:divBdr>
                              <w:divsChild>
                                <w:div w:id="1913156967">
                                  <w:marLeft w:val="0"/>
                                  <w:marRight w:val="0"/>
                                  <w:marTop w:val="0"/>
                                  <w:marBottom w:val="0"/>
                                  <w:divBdr>
                                    <w:top w:val="none" w:sz="0" w:space="0" w:color="auto"/>
                                    <w:left w:val="none" w:sz="0" w:space="0" w:color="auto"/>
                                    <w:bottom w:val="none" w:sz="0" w:space="0" w:color="auto"/>
                                    <w:right w:val="none" w:sz="0" w:space="0" w:color="auto"/>
                                  </w:divBdr>
                                  <w:divsChild>
                                    <w:div w:id="861556120">
                                      <w:marLeft w:val="0"/>
                                      <w:marRight w:val="0"/>
                                      <w:marTop w:val="0"/>
                                      <w:marBottom w:val="0"/>
                                      <w:divBdr>
                                        <w:top w:val="none" w:sz="0" w:space="0" w:color="auto"/>
                                        <w:left w:val="none" w:sz="0" w:space="0" w:color="auto"/>
                                        <w:bottom w:val="none" w:sz="0" w:space="0" w:color="auto"/>
                                        <w:right w:val="none" w:sz="0" w:space="0" w:color="auto"/>
                                      </w:divBdr>
                                      <w:divsChild>
                                        <w:div w:id="1979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60">
                              <w:marLeft w:val="0"/>
                              <w:marRight w:val="0"/>
                              <w:marTop w:val="0"/>
                              <w:marBottom w:val="0"/>
                              <w:divBdr>
                                <w:top w:val="none" w:sz="0" w:space="0" w:color="auto"/>
                                <w:left w:val="none" w:sz="0" w:space="0" w:color="auto"/>
                                <w:bottom w:val="none" w:sz="0" w:space="0" w:color="auto"/>
                                <w:right w:val="none" w:sz="0" w:space="0" w:color="auto"/>
                              </w:divBdr>
                              <w:divsChild>
                                <w:div w:id="1744990349">
                                  <w:marLeft w:val="0"/>
                                  <w:marRight w:val="0"/>
                                  <w:marTop w:val="0"/>
                                  <w:marBottom w:val="0"/>
                                  <w:divBdr>
                                    <w:top w:val="none" w:sz="0" w:space="0" w:color="auto"/>
                                    <w:left w:val="none" w:sz="0" w:space="0" w:color="auto"/>
                                    <w:bottom w:val="none" w:sz="0" w:space="0" w:color="auto"/>
                                    <w:right w:val="none" w:sz="0" w:space="0" w:color="auto"/>
                                  </w:divBdr>
                                  <w:divsChild>
                                    <w:div w:id="1040546624">
                                      <w:marLeft w:val="0"/>
                                      <w:marRight w:val="0"/>
                                      <w:marTop w:val="0"/>
                                      <w:marBottom w:val="0"/>
                                      <w:divBdr>
                                        <w:top w:val="none" w:sz="0" w:space="0" w:color="auto"/>
                                        <w:left w:val="none" w:sz="0" w:space="0" w:color="auto"/>
                                        <w:bottom w:val="none" w:sz="0" w:space="0" w:color="auto"/>
                                        <w:right w:val="none" w:sz="0" w:space="0" w:color="auto"/>
                                      </w:divBdr>
                                      <w:divsChild>
                                        <w:div w:id="336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7595">
                  <w:marLeft w:val="30"/>
                  <w:marRight w:val="0"/>
                  <w:marTop w:val="0"/>
                  <w:marBottom w:val="0"/>
                  <w:divBdr>
                    <w:top w:val="none" w:sz="0" w:space="0" w:color="auto"/>
                    <w:left w:val="none" w:sz="0" w:space="0" w:color="auto"/>
                    <w:bottom w:val="none" w:sz="0" w:space="0" w:color="auto"/>
                    <w:right w:val="none" w:sz="0" w:space="0" w:color="auto"/>
                  </w:divBdr>
                  <w:divsChild>
                    <w:div w:id="1788968238">
                      <w:marLeft w:val="45"/>
                      <w:marRight w:val="45"/>
                      <w:marTop w:val="0"/>
                      <w:marBottom w:val="0"/>
                      <w:divBdr>
                        <w:top w:val="none" w:sz="0" w:space="0" w:color="auto"/>
                        <w:left w:val="none" w:sz="0" w:space="0" w:color="auto"/>
                        <w:bottom w:val="none" w:sz="0" w:space="0" w:color="auto"/>
                        <w:right w:val="none" w:sz="0" w:space="0" w:color="auto"/>
                      </w:divBdr>
                      <w:divsChild>
                        <w:div w:id="993342190">
                          <w:marLeft w:val="0"/>
                          <w:marRight w:val="0"/>
                          <w:marTop w:val="0"/>
                          <w:marBottom w:val="0"/>
                          <w:divBdr>
                            <w:top w:val="single" w:sz="6" w:space="0" w:color="auto"/>
                            <w:left w:val="single" w:sz="2" w:space="0" w:color="auto"/>
                            <w:bottom w:val="single" w:sz="6" w:space="0" w:color="auto"/>
                            <w:right w:val="single" w:sz="2" w:space="0" w:color="auto"/>
                          </w:divBdr>
                          <w:divsChild>
                            <w:div w:id="1215199515">
                              <w:marLeft w:val="-15"/>
                              <w:marRight w:val="-15"/>
                              <w:marTop w:val="0"/>
                              <w:marBottom w:val="0"/>
                              <w:divBdr>
                                <w:top w:val="single" w:sz="2" w:space="0" w:color="auto"/>
                                <w:left w:val="single" w:sz="6" w:space="0" w:color="auto"/>
                                <w:bottom w:val="single" w:sz="2" w:space="0" w:color="auto"/>
                                <w:right w:val="single" w:sz="6" w:space="0" w:color="auto"/>
                              </w:divBdr>
                              <w:divsChild>
                                <w:div w:id="5118388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71326270">
                      <w:marLeft w:val="45"/>
                      <w:marRight w:val="45"/>
                      <w:marTop w:val="0"/>
                      <w:marBottom w:val="0"/>
                      <w:divBdr>
                        <w:top w:val="none" w:sz="0" w:space="0" w:color="auto"/>
                        <w:left w:val="none" w:sz="0" w:space="0" w:color="auto"/>
                        <w:bottom w:val="none" w:sz="0" w:space="0" w:color="auto"/>
                        <w:right w:val="none" w:sz="0" w:space="0" w:color="auto"/>
                      </w:divBdr>
                      <w:divsChild>
                        <w:div w:id="144511637">
                          <w:marLeft w:val="0"/>
                          <w:marRight w:val="0"/>
                          <w:marTop w:val="0"/>
                          <w:marBottom w:val="0"/>
                          <w:divBdr>
                            <w:top w:val="single" w:sz="6" w:space="0" w:color="auto"/>
                            <w:left w:val="single" w:sz="2" w:space="0" w:color="auto"/>
                            <w:bottom w:val="single" w:sz="6" w:space="0" w:color="auto"/>
                            <w:right w:val="single" w:sz="2" w:space="0" w:color="auto"/>
                          </w:divBdr>
                          <w:divsChild>
                            <w:div w:id="1669484813">
                              <w:marLeft w:val="-15"/>
                              <w:marRight w:val="-15"/>
                              <w:marTop w:val="0"/>
                              <w:marBottom w:val="0"/>
                              <w:divBdr>
                                <w:top w:val="single" w:sz="2" w:space="0" w:color="auto"/>
                                <w:left w:val="single" w:sz="6" w:space="0" w:color="auto"/>
                                <w:bottom w:val="single" w:sz="2" w:space="0" w:color="auto"/>
                                <w:right w:val="single" w:sz="6" w:space="0" w:color="auto"/>
                              </w:divBdr>
                              <w:divsChild>
                                <w:div w:id="16915022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465930818">
                  <w:marLeft w:val="0"/>
                  <w:marRight w:val="0"/>
                  <w:marTop w:val="0"/>
                  <w:marBottom w:val="0"/>
                  <w:divBdr>
                    <w:top w:val="none" w:sz="0" w:space="0" w:color="auto"/>
                    <w:left w:val="none" w:sz="0" w:space="0" w:color="auto"/>
                    <w:bottom w:val="none" w:sz="0" w:space="0" w:color="auto"/>
                    <w:right w:val="none" w:sz="0" w:space="0" w:color="auto"/>
                  </w:divBdr>
                  <w:divsChild>
                    <w:div w:id="1668438868">
                      <w:marLeft w:val="0"/>
                      <w:marRight w:val="0"/>
                      <w:marTop w:val="0"/>
                      <w:marBottom w:val="0"/>
                      <w:divBdr>
                        <w:top w:val="none" w:sz="0" w:space="0" w:color="auto"/>
                        <w:left w:val="none" w:sz="0" w:space="0" w:color="auto"/>
                        <w:bottom w:val="none" w:sz="0" w:space="0" w:color="auto"/>
                        <w:right w:val="none" w:sz="0" w:space="0" w:color="auto"/>
                      </w:divBdr>
                      <w:divsChild>
                        <w:div w:id="2034072984">
                          <w:marLeft w:val="30"/>
                          <w:marRight w:val="30"/>
                          <w:marTop w:val="0"/>
                          <w:marBottom w:val="30"/>
                          <w:divBdr>
                            <w:top w:val="none" w:sz="0" w:space="0" w:color="auto"/>
                            <w:left w:val="none" w:sz="0" w:space="0" w:color="auto"/>
                            <w:bottom w:val="none" w:sz="0" w:space="0" w:color="auto"/>
                            <w:right w:val="none" w:sz="0" w:space="0" w:color="auto"/>
                          </w:divBdr>
                          <w:divsChild>
                            <w:div w:id="371611557">
                              <w:marLeft w:val="0"/>
                              <w:marRight w:val="0"/>
                              <w:marTop w:val="0"/>
                              <w:marBottom w:val="30"/>
                              <w:divBdr>
                                <w:top w:val="single" w:sz="2" w:space="2" w:color="FFFFFF"/>
                                <w:left w:val="single" w:sz="6" w:space="2" w:color="AAAAAA"/>
                                <w:bottom w:val="single" w:sz="6" w:space="2" w:color="AAAAAA"/>
                                <w:right w:val="single" w:sz="6" w:space="2" w:color="AAAAAA"/>
                              </w:divBdr>
                              <w:divsChild>
                                <w:div w:id="1257518491">
                                  <w:marLeft w:val="-15"/>
                                  <w:marRight w:val="-15"/>
                                  <w:marTop w:val="0"/>
                                  <w:marBottom w:val="0"/>
                                  <w:divBdr>
                                    <w:top w:val="none" w:sz="0" w:space="2" w:color="D8D8D8"/>
                                    <w:left w:val="none" w:sz="0" w:space="4" w:color="D8D8D8"/>
                                    <w:bottom w:val="none" w:sz="0" w:space="2" w:color="D8D8D8"/>
                                    <w:right w:val="none" w:sz="0" w:space="0" w:color="D8D8D8"/>
                                  </w:divBdr>
                                  <w:divsChild>
                                    <w:div w:id="1613824092">
                                      <w:marLeft w:val="0"/>
                                      <w:marRight w:val="0"/>
                                      <w:marTop w:val="0"/>
                                      <w:marBottom w:val="0"/>
                                      <w:divBdr>
                                        <w:top w:val="none" w:sz="0" w:space="0" w:color="auto"/>
                                        <w:left w:val="none" w:sz="0" w:space="0" w:color="auto"/>
                                        <w:bottom w:val="none" w:sz="0" w:space="0" w:color="auto"/>
                                        <w:right w:val="none" w:sz="0" w:space="0" w:color="auto"/>
                                      </w:divBdr>
                                      <w:divsChild>
                                        <w:div w:id="1064766257">
                                          <w:marLeft w:val="0"/>
                                          <w:marRight w:val="30"/>
                                          <w:marTop w:val="0"/>
                                          <w:marBottom w:val="0"/>
                                          <w:divBdr>
                                            <w:top w:val="none" w:sz="0" w:space="0" w:color="auto"/>
                                            <w:left w:val="none" w:sz="0" w:space="0" w:color="auto"/>
                                            <w:bottom w:val="none" w:sz="0" w:space="0" w:color="auto"/>
                                            <w:right w:val="none" w:sz="0" w:space="0" w:color="auto"/>
                                          </w:divBdr>
                                        </w:div>
                                        <w:div w:id="463425604">
                                          <w:marLeft w:val="-30"/>
                                          <w:marRight w:val="-15"/>
                                          <w:marTop w:val="0"/>
                                          <w:marBottom w:val="0"/>
                                          <w:divBdr>
                                            <w:top w:val="none" w:sz="0" w:space="0" w:color="auto"/>
                                            <w:left w:val="none" w:sz="0" w:space="0" w:color="auto"/>
                                            <w:bottom w:val="none" w:sz="0" w:space="0" w:color="auto"/>
                                            <w:right w:val="none" w:sz="0" w:space="0" w:color="auto"/>
                                          </w:divBdr>
                                          <w:divsChild>
                                            <w:div w:id="1884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1427">
                  <w:marLeft w:val="0"/>
                  <w:marRight w:val="0"/>
                  <w:marTop w:val="0"/>
                  <w:marBottom w:val="0"/>
                  <w:divBdr>
                    <w:top w:val="none" w:sz="0" w:space="0" w:color="auto"/>
                    <w:left w:val="single" w:sz="6" w:space="0" w:color="C2C2C2"/>
                    <w:bottom w:val="none" w:sz="0" w:space="0" w:color="auto"/>
                    <w:right w:val="none" w:sz="0" w:space="0" w:color="auto"/>
                  </w:divBdr>
                  <w:divsChild>
                    <w:div w:id="1442188403">
                      <w:marLeft w:val="0"/>
                      <w:marRight w:val="15"/>
                      <w:marTop w:val="0"/>
                      <w:marBottom w:val="0"/>
                      <w:divBdr>
                        <w:top w:val="none" w:sz="0" w:space="0" w:color="auto"/>
                        <w:left w:val="none" w:sz="0" w:space="0" w:color="auto"/>
                        <w:bottom w:val="none" w:sz="0" w:space="0" w:color="auto"/>
                        <w:right w:val="none" w:sz="0" w:space="0" w:color="auto"/>
                      </w:divBdr>
                      <w:divsChild>
                        <w:div w:id="875123663">
                          <w:marLeft w:val="0"/>
                          <w:marRight w:val="0"/>
                          <w:marTop w:val="0"/>
                          <w:marBottom w:val="0"/>
                          <w:divBdr>
                            <w:top w:val="none" w:sz="0" w:space="0" w:color="auto"/>
                            <w:left w:val="none" w:sz="0" w:space="0" w:color="auto"/>
                            <w:bottom w:val="none" w:sz="0" w:space="0" w:color="auto"/>
                            <w:right w:val="none" w:sz="0" w:space="0" w:color="auto"/>
                          </w:divBdr>
                          <w:divsChild>
                            <w:div w:id="101727281">
                              <w:marLeft w:val="0"/>
                              <w:marRight w:val="0"/>
                              <w:marTop w:val="0"/>
                              <w:marBottom w:val="0"/>
                              <w:divBdr>
                                <w:top w:val="none" w:sz="0" w:space="0" w:color="auto"/>
                                <w:left w:val="none" w:sz="0" w:space="0" w:color="auto"/>
                                <w:bottom w:val="none" w:sz="0" w:space="0" w:color="auto"/>
                                <w:right w:val="none" w:sz="0" w:space="0" w:color="auto"/>
                              </w:divBdr>
                              <w:divsChild>
                                <w:div w:id="3608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4746">
          <w:marLeft w:val="0"/>
          <w:marRight w:val="0"/>
          <w:marTop w:val="0"/>
          <w:marBottom w:val="0"/>
          <w:divBdr>
            <w:top w:val="none" w:sz="0" w:space="0" w:color="auto"/>
            <w:left w:val="none" w:sz="0" w:space="0" w:color="auto"/>
            <w:bottom w:val="none" w:sz="0" w:space="0" w:color="auto"/>
            <w:right w:val="none" w:sz="0" w:space="0" w:color="auto"/>
          </w:divBdr>
          <w:divsChild>
            <w:div w:id="86078554">
              <w:marLeft w:val="0"/>
              <w:marRight w:val="0"/>
              <w:marTop w:val="0"/>
              <w:marBottom w:val="0"/>
              <w:divBdr>
                <w:top w:val="single" w:sz="12" w:space="0" w:color="5292F7"/>
                <w:left w:val="single" w:sz="12" w:space="2" w:color="5292F7"/>
                <w:bottom w:val="single" w:sz="12" w:space="0" w:color="5292F7"/>
                <w:right w:val="single" w:sz="12" w:space="2" w:color="5292F7"/>
              </w:divBdr>
              <w:divsChild>
                <w:div w:id="4233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5985">
          <w:marLeft w:val="0"/>
          <w:marRight w:val="0"/>
          <w:marTop w:val="0"/>
          <w:marBottom w:val="0"/>
          <w:divBdr>
            <w:top w:val="none" w:sz="0" w:space="0" w:color="auto"/>
            <w:left w:val="none" w:sz="0" w:space="0" w:color="auto"/>
            <w:bottom w:val="none" w:sz="0" w:space="0" w:color="auto"/>
            <w:right w:val="none" w:sz="0" w:space="0" w:color="auto"/>
          </w:divBdr>
          <w:divsChild>
            <w:div w:id="1842772176">
              <w:marLeft w:val="0"/>
              <w:marRight w:val="0"/>
              <w:marTop w:val="0"/>
              <w:marBottom w:val="0"/>
              <w:divBdr>
                <w:top w:val="none" w:sz="0" w:space="0" w:color="auto"/>
                <w:left w:val="none" w:sz="0" w:space="0" w:color="auto"/>
                <w:bottom w:val="none" w:sz="0" w:space="0" w:color="auto"/>
                <w:right w:val="none" w:sz="0" w:space="0" w:color="auto"/>
              </w:divBdr>
            </w:div>
            <w:div w:id="1912345242">
              <w:marLeft w:val="0"/>
              <w:marRight w:val="0"/>
              <w:marTop w:val="0"/>
              <w:marBottom w:val="0"/>
              <w:divBdr>
                <w:top w:val="none" w:sz="0" w:space="0" w:color="auto"/>
                <w:left w:val="none" w:sz="0" w:space="0" w:color="auto"/>
                <w:bottom w:val="none" w:sz="0" w:space="0" w:color="auto"/>
                <w:right w:val="none" w:sz="0" w:space="0" w:color="auto"/>
              </w:divBdr>
            </w:div>
            <w:div w:id="729422750">
              <w:marLeft w:val="0"/>
              <w:marRight w:val="0"/>
              <w:marTop w:val="0"/>
              <w:marBottom w:val="0"/>
              <w:divBdr>
                <w:top w:val="none" w:sz="0" w:space="0" w:color="auto"/>
                <w:left w:val="none" w:sz="0" w:space="0" w:color="auto"/>
                <w:bottom w:val="none" w:sz="0" w:space="0" w:color="auto"/>
                <w:right w:val="none" w:sz="0" w:space="0" w:color="auto"/>
              </w:divBdr>
            </w:div>
            <w:div w:id="487867636">
              <w:marLeft w:val="0"/>
              <w:marRight w:val="0"/>
              <w:marTop w:val="0"/>
              <w:marBottom w:val="0"/>
              <w:divBdr>
                <w:top w:val="none" w:sz="0" w:space="0" w:color="auto"/>
                <w:left w:val="none" w:sz="0" w:space="0" w:color="auto"/>
                <w:bottom w:val="none" w:sz="0" w:space="0" w:color="auto"/>
                <w:right w:val="none" w:sz="0" w:space="0" w:color="auto"/>
              </w:divBdr>
            </w:div>
            <w:div w:id="1406102712">
              <w:marLeft w:val="0"/>
              <w:marRight w:val="0"/>
              <w:marTop w:val="0"/>
              <w:marBottom w:val="0"/>
              <w:divBdr>
                <w:top w:val="none" w:sz="0" w:space="0" w:color="auto"/>
                <w:left w:val="none" w:sz="0" w:space="0" w:color="auto"/>
                <w:bottom w:val="none" w:sz="0" w:space="0" w:color="auto"/>
                <w:right w:val="none" w:sz="0" w:space="0" w:color="auto"/>
              </w:divBdr>
            </w:div>
            <w:div w:id="1715347426">
              <w:marLeft w:val="0"/>
              <w:marRight w:val="0"/>
              <w:marTop w:val="0"/>
              <w:marBottom w:val="0"/>
              <w:divBdr>
                <w:top w:val="none" w:sz="0" w:space="0" w:color="auto"/>
                <w:left w:val="none" w:sz="0" w:space="0" w:color="auto"/>
                <w:bottom w:val="none" w:sz="0" w:space="0" w:color="auto"/>
                <w:right w:val="none" w:sz="0" w:space="0" w:color="auto"/>
              </w:divBdr>
            </w:div>
            <w:div w:id="800227194">
              <w:marLeft w:val="0"/>
              <w:marRight w:val="0"/>
              <w:marTop w:val="0"/>
              <w:marBottom w:val="0"/>
              <w:divBdr>
                <w:top w:val="none" w:sz="0" w:space="0" w:color="auto"/>
                <w:left w:val="none" w:sz="0" w:space="0" w:color="auto"/>
                <w:bottom w:val="none" w:sz="0" w:space="0" w:color="auto"/>
                <w:right w:val="none" w:sz="0" w:space="0" w:color="auto"/>
              </w:divBdr>
            </w:div>
            <w:div w:id="449861956">
              <w:marLeft w:val="0"/>
              <w:marRight w:val="0"/>
              <w:marTop w:val="0"/>
              <w:marBottom w:val="0"/>
              <w:divBdr>
                <w:top w:val="none" w:sz="0" w:space="0" w:color="auto"/>
                <w:left w:val="none" w:sz="0" w:space="0" w:color="auto"/>
                <w:bottom w:val="none" w:sz="0" w:space="0" w:color="auto"/>
                <w:right w:val="none" w:sz="0" w:space="0" w:color="auto"/>
              </w:divBdr>
            </w:div>
            <w:div w:id="636571977">
              <w:marLeft w:val="0"/>
              <w:marRight w:val="0"/>
              <w:marTop w:val="0"/>
              <w:marBottom w:val="0"/>
              <w:divBdr>
                <w:top w:val="none" w:sz="0" w:space="0" w:color="auto"/>
                <w:left w:val="none" w:sz="0" w:space="0" w:color="auto"/>
                <w:bottom w:val="none" w:sz="0" w:space="0" w:color="auto"/>
                <w:right w:val="none" w:sz="0" w:space="0" w:color="auto"/>
              </w:divBdr>
            </w:div>
            <w:div w:id="249042977">
              <w:marLeft w:val="0"/>
              <w:marRight w:val="0"/>
              <w:marTop w:val="0"/>
              <w:marBottom w:val="0"/>
              <w:divBdr>
                <w:top w:val="none" w:sz="0" w:space="0" w:color="auto"/>
                <w:left w:val="none" w:sz="0" w:space="0" w:color="auto"/>
                <w:bottom w:val="none" w:sz="0" w:space="0" w:color="auto"/>
                <w:right w:val="none" w:sz="0" w:space="0" w:color="auto"/>
              </w:divBdr>
            </w:div>
            <w:div w:id="659695385">
              <w:marLeft w:val="0"/>
              <w:marRight w:val="0"/>
              <w:marTop w:val="0"/>
              <w:marBottom w:val="0"/>
              <w:divBdr>
                <w:top w:val="none" w:sz="0" w:space="0" w:color="auto"/>
                <w:left w:val="none" w:sz="0" w:space="0" w:color="auto"/>
                <w:bottom w:val="none" w:sz="0" w:space="0" w:color="auto"/>
                <w:right w:val="none" w:sz="0" w:space="0" w:color="auto"/>
              </w:divBdr>
            </w:div>
            <w:div w:id="1791976516">
              <w:marLeft w:val="0"/>
              <w:marRight w:val="0"/>
              <w:marTop w:val="0"/>
              <w:marBottom w:val="0"/>
              <w:divBdr>
                <w:top w:val="none" w:sz="0" w:space="0" w:color="auto"/>
                <w:left w:val="none" w:sz="0" w:space="0" w:color="auto"/>
                <w:bottom w:val="none" w:sz="0" w:space="0" w:color="auto"/>
                <w:right w:val="none" w:sz="0" w:space="0" w:color="auto"/>
              </w:divBdr>
            </w:div>
            <w:div w:id="693698813">
              <w:marLeft w:val="0"/>
              <w:marRight w:val="0"/>
              <w:marTop w:val="0"/>
              <w:marBottom w:val="0"/>
              <w:divBdr>
                <w:top w:val="none" w:sz="0" w:space="0" w:color="auto"/>
                <w:left w:val="none" w:sz="0" w:space="0" w:color="auto"/>
                <w:bottom w:val="none" w:sz="0" w:space="0" w:color="auto"/>
                <w:right w:val="none" w:sz="0" w:space="0" w:color="auto"/>
              </w:divBdr>
            </w:div>
            <w:div w:id="1845513738">
              <w:marLeft w:val="0"/>
              <w:marRight w:val="0"/>
              <w:marTop w:val="0"/>
              <w:marBottom w:val="0"/>
              <w:divBdr>
                <w:top w:val="none" w:sz="0" w:space="0" w:color="auto"/>
                <w:left w:val="none" w:sz="0" w:space="0" w:color="auto"/>
                <w:bottom w:val="none" w:sz="0" w:space="0" w:color="auto"/>
                <w:right w:val="none" w:sz="0" w:space="0" w:color="auto"/>
              </w:divBdr>
            </w:div>
          </w:divsChild>
        </w:div>
        <w:div w:id="194638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KietNT</dc:creator>
  <cp:lastModifiedBy>Quận Đoàn Phú Nhuận Đoàn TNCS Hồ Chí Minh</cp:lastModifiedBy>
  <cp:revision>4</cp:revision>
  <cp:lastPrinted>2019-03-14T10:28:00Z</cp:lastPrinted>
  <dcterms:created xsi:type="dcterms:W3CDTF">2019-03-14T10:23:00Z</dcterms:created>
  <dcterms:modified xsi:type="dcterms:W3CDTF">2019-03-14T10:29:00Z</dcterms:modified>
</cp:coreProperties>
</file>